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1942" w:rsidRPr="000F3114" w:rsidRDefault="00666556" w:rsidP="00BA1942">
      <w:pPr>
        <w:spacing w:after="0" w:line="240" w:lineRule="auto"/>
        <w:ind w:firstLine="709"/>
        <w:rPr>
          <w:rFonts w:ascii="Times New Roman" w:hAnsi="Times New Roman" w:cs="Times New Roman"/>
          <w:b/>
          <w:bCs/>
          <w:sz w:val="24"/>
          <w:szCs w:val="24"/>
        </w:rPr>
      </w:pPr>
      <w:r w:rsidRPr="000F3114">
        <w:rPr>
          <w:rFonts w:ascii="Times New Roman" w:hAnsi="Times New Roman" w:cs="Times New Roman"/>
          <w:b/>
          <w:bCs/>
          <w:sz w:val="24"/>
          <w:szCs w:val="24"/>
        </w:rPr>
        <w:t>УДК 636:602.9</w:t>
      </w:r>
    </w:p>
    <w:p w:rsidR="00127655" w:rsidRDefault="00127655" w:rsidP="00BA1942">
      <w:pPr>
        <w:spacing w:after="0" w:line="240" w:lineRule="auto"/>
        <w:ind w:firstLine="709"/>
        <w:jc w:val="center"/>
        <w:rPr>
          <w:rFonts w:ascii="Times New Roman" w:hAnsi="Times New Roman" w:cs="Times New Roman"/>
          <w:b/>
          <w:bCs/>
          <w:sz w:val="24"/>
          <w:szCs w:val="24"/>
        </w:rPr>
      </w:pPr>
    </w:p>
    <w:p w:rsidR="00666556" w:rsidRPr="000F3114" w:rsidRDefault="00666556" w:rsidP="00BA1942">
      <w:pPr>
        <w:spacing w:after="0" w:line="240" w:lineRule="auto"/>
        <w:ind w:firstLine="709"/>
        <w:jc w:val="center"/>
        <w:rPr>
          <w:rFonts w:ascii="Times New Roman" w:hAnsi="Times New Roman" w:cs="Times New Roman"/>
          <w:b/>
          <w:bCs/>
          <w:sz w:val="24"/>
          <w:szCs w:val="24"/>
        </w:rPr>
      </w:pPr>
      <w:r w:rsidRPr="000F3114">
        <w:rPr>
          <w:rFonts w:ascii="Times New Roman" w:hAnsi="Times New Roman" w:cs="Times New Roman"/>
          <w:b/>
          <w:bCs/>
          <w:sz w:val="24"/>
          <w:szCs w:val="24"/>
        </w:rPr>
        <w:t>ПЕРСПЕКТИВИ РОЗВИТКУ ВИРОБНИЦТВА КУЛЬТИВОВАНОГО М'ЯСА В УКРАЇНІ</w:t>
      </w:r>
    </w:p>
    <w:p w:rsidR="00127655" w:rsidRDefault="00666556" w:rsidP="00666556">
      <w:pPr>
        <w:spacing w:after="0" w:line="240" w:lineRule="auto"/>
        <w:ind w:firstLine="709"/>
        <w:jc w:val="right"/>
        <w:rPr>
          <w:rFonts w:ascii="Times New Roman" w:hAnsi="Times New Roman" w:cs="Times New Roman"/>
          <w:b/>
          <w:bCs/>
          <w:sz w:val="24"/>
          <w:szCs w:val="24"/>
        </w:rPr>
      </w:pPr>
      <w:r w:rsidRPr="000F3114">
        <w:rPr>
          <w:rFonts w:ascii="Times New Roman" w:hAnsi="Times New Roman" w:cs="Times New Roman"/>
          <w:b/>
          <w:bCs/>
          <w:sz w:val="24"/>
          <w:szCs w:val="24"/>
        </w:rPr>
        <w:t>Владислав КУШНЕРЕНКО</w:t>
      </w:r>
    </w:p>
    <w:p w:rsidR="00666556" w:rsidRPr="000F3114" w:rsidRDefault="00666556" w:rsidP="00666556">
      <w:pPr>
        <w:spacing w:after="0" w:line="240" w:lineRule="auto"/>
        <w:ind w:firstLine="709"/>
        <w:jc w:val="right"/>
        <w:rPr>
          <w:rFonts w:ascii="Times New Roman" w:hAnsi="Times New Roman" w:cs="Times New Roman"/>
          <w:b/>
          <w:bCs/>
          <w:sz w:val="24"/>
          <w:szCs w:val="24"/>
        </w:rPr>
      </w:pPr>
      <w:r w:rsidRPr="000F3114">
        <w:rPr>
          <w:rFonts w:ascii="Times New Roman" w:hAnsi="Times New Roman" w:cs="Times New Roman"/>
          <w:b/>
          <w:bCs/>
          <w:sz w:val="24"/>
          <w:szCs w:val="24"/>
        </w:rPr>
        <w:t>Херсонський державний аграрно-економічний університет</w:t>
      </w:r>
    </w:p>
    <w:p w:rsidR="00666556" w:rsidRPr="000F3114" w:rsidRDefault="00666556" w:rsidP="00666556">
      <w:pPr>
        <w:spacing w:after="0" w:line="240" w:lineRule="auto"/>
        <w:ind w:firstLine="709"/>
        <w:jc w:val="right"/>
        <w:rPr>
          <w:rFonts w:ascii="Times New Roman" w:hAnsi="Times New Roman" w:cs="Times New Roman"/>
          <w:b/>
          <w:bCs/>
          <w:sz w:val="24"/>
          <w:szCs w:val="24"/>
        </w:rPr>
      </w:pPr>
    </w:p>
    <w:p w:rsidR="00666556" w:rsidRPr="000F3114" w:rsidRDefault="00666556" w:rsidP="00666556">
      <w:pPr>
        <w:spacing w:after="0" w:line="240" w:lineRule="auto"/>
        <w:ind w:firstLine="709"/>
        <w:jc w:val="both"/>
        <w:rPr>
          <w:rFonts w:ascii="Times New Roman" w:hAnsi="Times New Roman" w:cs="Times New Roman"/>
          <w:b/>
          <w:bCs/>
          <w:sz w:val="24"/>
          <w:szCs w:val="24"/>
        </w:rPr>
      </w:pPr>
      <w:r w:rsidRPr="000F3114">
        <w:rPr>
          <w:rFonts w:ascii="Times New Roman" w:hAnsi="Times New Roman" w:cs="Times New Roman"/>
          <w:b/>
          <w:bCs/>
          <w:sz w:val="24"/>
          <w:szCs w:val="24"/>
        </w:rPr>
        <w:t>В</w:t>
      </w:r>
      <w:r w:rsidR="00A73F5D" w:rsidRPr="000F3114">
        <w:rPr>
          <w:rFonts w:ascii="Times New Roman" w:hAnsi="Times New Roman" w:cs="Times New Roman"/>
          <w:b/>
          <w:bCs/>
          <w:sz w:val="24"/>
          <w:szCs w:val="24"/>
        </w:rPr>
        <w:t>ступ.</w:t>
      </w:r>
      <w:r w:rsidRPr="000F3114">
        <w:rPr>
          <w:rFonts w:ascii="Times New Roman" w:hAnsi="Times New Roman" w:cs="Times New Roman"/>
          <w:b/>
          <w:bCs/>
          <w:sz w:val="24"/>
          <w:szCs w:val="24"/>
        </w:rPr>
        <w:t xml:space="preserve"> </w:t>
      </w:r>
      <w:r w:rsidRPr="000F3114">
        <w:rPr>
          <w:rFonts w:ascii="Times New Roman" w:hAnsi="Times New Roman" w:cs="Times New Roman"/>
          <w:sz w:val="24"/>
          <w:szCs w:val="24"/>
        </w:rPr>
        <w:t xml:space="preserve">На сучасному етапі розвитку агропромислового комплексу світ стоїть перед безпрецедентним викликом: необхідністю забезпечити повноцінним білком населення, кількість якого невпинно зростає, в умовах прогресуючого вичерпання природних ресурсів. Традиційне тваринництво, попри його стратегічну роль у продовольчій безпеці України, стає об’єктом жорсткої критики через значний екологічний слід - від надмірного використання земельних і водних ресурсів до масштабних викидів парникових газів. У цьому контексті технологія культивування м’яса </w:t>
      </w:r>
      <w:r w:rsidRPr="000F3114">
        <w:rPr>
          <w:rFonts w:ascii="Times New Roman" w:hAnsi="Times New Roman" w:cs="Times New Roman"/>
          <w:i/>
          <w:iCs/>
          <w:sz w:val="24"/>
          <w:szCs w:val="24"/>
        </w:rPr>
        <w:t>in vitro</w:t>
      </w:r>
      <w:r w:rsidRPr="000F3114">
        <w:rPr>
          <w:rFonts w:ascii="Times New Roman" w:hAnsi="Times New Roman" w:cs="Times New Roman"/>
          <w:sz w:val="24"/>
          <w:szCs w:val="24"/>
        </w:rPr>
        <w:t xml:space="preserve"> (так зване «чисте м’ясо») розглядається не просто як альтернатива, а як фундаментальна зміна парадигми виробництва їжі.</w:t>
      </w:r>
    </w:p>
    <w:p w:rsidR="00666556" w:rsidRPr="000F3114" w:rsidRDefault="00666556" w:rsidP="00666556">
      <w:pPr>
        <w:spacing w:after="0" w:line="240" w:lineRule="auto"/>
        <w:ind w:firstLine="709"/>
        <w:jc w:val="both"/>
        <w:rPr>
          <w:rFonts w:ascii="Times New Roman" w:hAnsi="Times New Roman" w:cs="Times New Roman"/>
          <w:sz w:val="24"/>
          <w:szCs w:val="24"/>
        </w:rPr>
      </w:pPr>
      <w:r w:rsidRPr="000F3114">
        <w:rPr>
          <w:rFonts w:ascii="Times New Roman" w:hAnsi="Times New Roman" w:cs="Times New Roman"/>
          <w:sz w:val="24"/>
          <w:szCs w:val="24"/>
        </w:rPr>
        <w:t>Наукова концепція культивованого м’яса базується на принципах клітинної біології та тканинної інженерії. Процес передбачає вилучення невеликої кількості стовбурових клітин тварини шляхом біопсії, які згодом поміщаються у біореактори з контрольованим середовищем. У цих установках клітини забезпечуються всіма необхідними поживними речовинами, киснем та факторами росту для проліферації та диференціації у м’язову тканину. Важливо підкреслити, що такий метод повністю усуває необхідність забою тварин, що є ключовим аспектом у дотриманні принципів гуманності та біоетики.</w:t>
      </w:r>
    </w:p>
    <w:p w:rsidR="00666556" w:rsidRPr="000F3114" w:rsidRDefault="00666556" w:rsidP="00666556">
      <w:pPr>
        <w:spacing w:after="0" w:line="240" w:lineRule="auto"/>
        <w:ind w:firstLine="709"/>
        <w:jc w:val="both"/>
        <w:rPr>
          <w:rFonts w:ascii="Times New Roman" w:hAnsi="Times New Roman" w:cs="Times New Roman"/>
          <w:sz w:val="24"/>
          <w:szCs w:val="24"/>
        </w:rPr>
      </w:pPr>
      <w:r w:rsidRPr="000F3114">
        <w:rPr>
          <w:rFonts w:ascii="Times New Roman" w:hAnsi="Times New Roman" w:cs="Times New Roman"/>
          <w:sz w:val="24"/>
          <w:szCs w:val="24"/>
        </w:rPr>
        <w:t>Для України, яка стикається з аномальними кліматичними змінами, особливо в південних регіонах, де традиційне утримання худоби стає дедалі ризикованішим через тепловий стрес та деградацію пасовищ, розвиток клітинного землеробства набуває особливої ваги. Впровадження таких інновацій дозволяє вивести виробництво протеїну в площину керованого біотехнологічного процесу, незалежного від зовнішніх метеорологічних факторів. Це не лише мінімізує антропогенне навантаження на екосистеми, а й створює передумови для формування нової високотехнологічної галузі переробної промисловості з високою доданою вартістю. Таким чином, аналіз перспектив культивованого м’яса є логічним продовженням пошуку шляхів гармонізації інтенсивного аграрного виробництва та вимог екологічної стійкості.</w:t>
      </w:r>
    </w:p>
    <w:p w:rsidR="00666556" w:rsidRPr="000F3114" w:rsidRDefault="00666556" w:rsidP="00666556">
      <w:pPr>
        <w:spacing w:after="0" w:line="240" w:lineRule="auto"/>
        <w:ind w:firstLine="709"/>
        <w:jc w:val="both"/>
        <w:rPr>
          <w:rFonts w:ascii="Times New Roman" w:hAnsi="Times New Roman" w:cs="Times New Roman"/>
          <w:b/>
          <w:bCs/>
          <w:sz w:val="24"/>
          <w:szCs w:val="24"/>
        </w:rPr>
      </w:pPr>
      <w:r w:rsidRPr="000F3114">
        <w:rPr>
          <w:rFonts w:ascii="Times New Roman" w:hAnsi="Times New Roman" w:cs="Times New Roman"/>
          <w:b/>
          <w:bCs/>
          <w:sz w:val="24"/>
          <w:szCs w:val="24"/>
        </w:rPr>
        <w:t>А</w:t>
      </w:r>
      <w:r w:rsidR="00A73F5D" w:rsidRPr="000F3114">
        <w:rPr>
          <w:rFonts w:ascii="Times New Roman" w:hAnsi="Times New Roman" w:cs="Times New Roman"/>
          <w:b/>
          <w:bCs/>
          <w:sz w:val="24"/>
          <w:szCs w:val="24"/>
        </w:rPr>
        <w:t>ктуальність.</w:t>
      </w:r>
      <w:r w:rsidRPr="000F3114">
        <w:rPr>
          <w:rFonts w:ascii="Times New Roman" w:hAnsi="Times New Roman" w:cs="Times New Roman"/>
          <w:b/>
          <w:bCs/>
          <w:sz w:val="24"/>
          <w:szCs w:val="24"/>
        </w:rPr>
        <w:t xml:space="preserve"> </w:t>
      </w:r>
      <w:r w:rsidRPr="000F3114">
        <w:rPr>
          <w:rFonts w:ascii="Times New Roman" w:hAnsi="Times New Roman" w:cs="Times New Roman"/>
          <w:sz w:val="24"/>
          <w:szCs w:val="24"/>
        </w:rPr>
        <w:t xml:space="preserve">Актуальність дослідження зумовлена необхідністю пошуку адаптивних стратегій для аграрного сектору України в умовах глобальної кліматичної нестабільності. Традиційне тваринництво в південних регіонах нашої держави дедалі частіше стикається з критичними викликами: від посилення теплового стресу у тварин до дефіциту якісної кормової бази, спричиненої аридністю клімату. Як було зазначено у наших попередніх дослідженнях щодо добробуту тварин в умовах кліматичних інверсій </w:t>
      </w:r>
      <w:r w:rsidRPr="000F3114">
        <w:rPr>
          <w:rFonts w:ascii="Times New Roman" w:hAnsi="Times New Roman" w:cs="Times New Roman"/>
          <w:bCs/>
          <w:sz w:val="24"/>
          <w:szCs w:val="24"/>
        </w:rPr>
        <w:t>[</w:t>
      </w:r>
      <w:r w:rsidR="00BA1942" w:rsidRPr="000F3114">
        <w:rPr>
          <w:rFonts w:ascii="Times New Roman" w:hAnsi="Times New Roman" w:cs="Times New Roman"/>
          <w:bCs/>
          <w:sz w:val="24"/>
          <w:szCs w:val="24"/>
        </w:rPr>
        <w:t>1</w:t>
      </w:r>
      <w:r w:rsidRPr="000F3114">
        <w:rPr>
          <w:rFonts w:ascii="Times New Roman" w:hAnsi="Times New Roman" w:cs="Times New Roman"/>
          <w:bCs/>
          <w:sz w:val="24"/>
          <w:szCs w:val="24"/>
        </w:rPr>
        <w:t>]</w:t>
      </w:r>
      <w:r w:rsidRPr="000F3114">
        <w:rPr>
          <w:rFonts w:ascii="Times New Roman" w:hAnsi="Times New Roman" w:cs="Times New Roman"/>
          <w:sz w:val="24"/>
          <w:szCs w:val="24"/>
        </w:rPr>
        <w:t>, екстремальні погодні чинники не лише знижують продуктивність, а й ставлять під загрозу біологічну безпеку та життєздатність галузі в цілому.</w:t>
      </w:r>
    </w:p>
    <w:p w:rsidR="00666556" w:rsidRPr="000F3114" w:rsidRDefault="00666556" w:rsidP="00666556">
      <w:pPr>
        <w:spacing w:after="0" w:line="240" w:lineRule="auto"/>
        <w:ind w:firstLine="709"/>
        <w:jc w:val="both"/>
        <w:rPr>
          <w:rFonts w:ascii="Times New Roman" w:hAnsi="Times New Roman" w:cs="Times New Roman"/>
          <w:sz w:val="24"/>
          <w:szCs w:val="24"/>
        </w:rPr>
      </w:pPr>
      <w:r w:rsidRPr="000F3114">
        <w:rPr>
          <w:rFonts w:ascii="Times New Roman" w:hAnsi="Times New Roman" w:cs="Times New Roman"/>
          <w:sz w:val="24"/>
          <w:szCs w:val="24"/>
        </w:rPr>
        <w:t xml:space="preserve">Впровадження технологій культивованого м'яса є актуальним з огляду на кілька стратегічних аспектів. По-перше, це питання продовольчої незалежності: можливість виробляти тваринний білок у закритих системах (біореакторах) дозволяє мінімізувати ризики, пов'язані з епізоотіями та транскордонними інфекціями. По-друге, це якісна трансформація продукту. На відміну від традиційного м’яса, культивований продукт дозволяє на етапі вирощування програмувати вміст жирних кислот, вітамінів та відсутність залишків антибіотиків чи гормонів росту, що відповідає сучасним вимогам до безпечності та якості харчових продуктів </w:t>
      </w:r>
      <w:r w:rsidRPr="000F3114">
        <w:rPr>
          <w:rFonts w:ascii="Times New Roman" w:hAnsi="Times New Roman" w:cs="Times New Roman"/>
          <w:bCs/>
          <w:sz w:val="24"/>
          <w:szCs w:val="24"/>
        </w:rPr>
        <w:t>[</w:t>
      </w:r>
      <w:r w:rsidR="00BA1942" w:rsidRPr="000F3114">
        <w:rPr>
          <w:rFonts w:ascii="Times New Roman" w:hAnsi="Times New Roman" w:cs="Times New Roman"/>
          <w:bCs/>
          <w:sz w:val="24"/>
          <w:szCs w:val="24"/>
        </w:rPr>
        <w:t>1</w:t>
      </w:r>
      <w:r w:rsidRPr="000F3114">
        <w:rPr>
          <w:rFonts w:ascii="Times New Roman" w:hAnsi="Times New Roman" w:cs="Times New Roman"/>
          <w:bCs/>
          <w:sz w:val="24"/>
          <w:szCs w:val="24"/>
        </w:rPr>
        <w:t>]</w:t>
      </w:r>
      <w:r w:rsidRPr="000F3114">
        <w:rPr>
          <w:rFonts w:ascii="Times New Roman" w:hAnsi="Times New Roman" w:cs="Times New Roman"/>
          <w:sz w:val="24"/>
          <w:szCs w:val="24"/>
        </w:rPr>
        <w:t>.</w:t>
      </w:r>
    </w:p>
    <w:p w:rsidR="00666556" w:rsidRPr="000F3114" w:rsidRDefault="00666556" w:rsidP="00666556">
      <w:pPr>
        <w:spacing w:after="0" w:line="240" w:lineRule="auto"/>
        <w:ind w:firstLine="709"/>
        <w:jc w:val="both"/>
        <w:rPr>
          <w:rFonts w:ascii="Times New Roman" w:hAnsi="Times New Roman" w:cs="Times New Roman"/>
          <w:sz w:val="24"/>
          <w:szCs w:val="24"/>
        </w:rPr>
      </w:pPr>
      <w:r w:rsidRPr="000F3114">
        <w:rPr>
          <w:rFonts w:ascii="Times New Roman" w:hAnsi="Times New Roman" w:cs="Times New Roman"/>
          <w:sz w:val="24"/>
          <w:szCs w:val="24"/>
        </w:rPr>
        <w:t xml:space="preserve">Особливого значення набуває соціально-етичний аспект. В умовах інтеграції України до європейського простору, дотримання концепції «п'яти свобод» тварин стає обов'язковою нормою. Культивування м’яса </w:t>
      </w:r>
      <w:r w:rsidRPr="000F3114">
        <w:rPr>
          <w:rFonts w:ascii="Times New Roman" w:hAnsi="Times New Roman" w:cs="Times New Roman"/>
          <w:i/>
          <w:iCs/>
          <w:sz w:val="24"/>
          <w:szCs w:val="24"/>
        </w:rPr>
        <w:t>in vitro</w:t>
      </w:r>
      <w:r w:rsidRPr="000F3114">
        <w:rPr>
          <w:rFonts w:ascii="Times New Roman" w:hAnsi="Times New Roman" w:cs="Times New Roman"/>
          <w:sz w:val="24"/>
          <w:szCs w:val="24"/>
        </w:rPr>
        <w:t xml:space="preserve"> дозволяє повністю зняти етичну напругу між споживанням білка та гуманним ставленням до живих істот. Отже, наукове обґрунтування </w:t>
      </w:r>
      <w:r w:rsidRPr="000F3114">
        <w:rPr>
          <w:rFonts w:ascii="Times New Roman" w:hAnsi="Times New Roman" w:cs="Times New Roman"/>
          <w:sz w:val="24"/>
          <w:szCs w:val="24"/>
        </w:rPr>
        <w:lastRenderedPageBreak/>
        <w:t>перспектив цієї галузі є критично важливим для формування дорожньої карти інноваційного розвитку українського АПК, що дозволить поєднати економічну ефективність із принципами сталого розвитку.</w:t>
      </w:r>
    </w:p>
    <w:p w:rsidR="00666556" w:rsidRPr="000F3114" w:rsidRDefault="00A73F5D" w:rsidP="00666556">
      <w:pPr>
        <w:spacing w:after="0" w:line="240" w:lineRule="auto"/>
        <w:ind w:firstLine="709"/>
        <w:jc w:val="both"/>
        <w:rPr>
          <w:rFonts w:ascii="Times New Roman" w:hAnsi="Times New Roman" w:cs="Times New Roman"/>
          <w:b/>
          <w:bCs/>
          <w:sz w:val="24"/>
          <w:szCs w:val="24"/>
        </w:rPr>
      </w:pPr>
      <w:r w:rsidRPr="000F3114">
        <w:rPr>
          <w:rFonts w:ascii="Times New Roman" w:hAnsi="Times New Roman" w:cs="Times New Roman"/>
          <w:b/>
          <w:bCs/>
          <w:sz w:val="24"/>
          <w:szCs w:val="24"/>
        </w:rPr>
        <w:t>Огляд напрацювань в Україні та світові тренди</w:t>
      </w:r>
      <w:r w:rsidR="00666556" w:rsidRPr="000F3114">
        <w:rPr>
          <w:rFonts w:ascii="Times New Roman" w:hAnsi="Times New Roman" w:cs="Times New Roman"/>
          <w:b/>
          <w:bCs/>
          <w:sz w:val="24"/>
          <w:szCs w:val="24"/>
        </w:rPr>
        <w:t xml:space="preserve"> </w:t>
      </w:r>
      <w:r w:rsidR="00666556" w:rsidRPr="000F3114">
        <w:rPr>
          <w:rFonts w:ascii="Times New Roman" w:hAnsi="Times New Roman" w:cs="Times New Roman"/>
          <w:sz w:val="24"/>
          <w:szCs w:val="24"/>
        </w:rPr>
        <w:t xml:space="preserve">Дослідження генезису м’ясної індустрії та еволюції споживчих переваг </w:t>
      </w:r>
      <w:r w:rsidR="00666556" w:rsidRPr="000F3114">
        <w:rPr>
          <w:rFonts w:ascii="Times New Roman" w:hAnsi="Times New Roman" w:cs="Times New Roman"/>
          <w:bCs/>
          <w:sz w:val="24"/>
          <w:szCs w:val="24"/>
        </w:rPr>
        <w:t>[</w:t>
      </w:r>
      <w:r w:rsidR="00BA1942" w:rsidRPr="000F3114">
        <w:rPr>
          <w:rFonts w:ascii="Times New Roman" w:hAnsi="Times New Roman" w:cs="Times New Roman"/>
          <w:bCs/>
          <w:sz w:val="24"/>
          <w:szCs w:val="24"/>
        </w:rPr>
        <w:t>2</w:t>
      </w:r>
      <w:r w:rsidR="00666556" w:rsidRPr="000F3114">
        <w:rPr>
          <w:rFonts w:ascii="Times New Roman" w:hAnsi="Times New Roman" w:cs="Times New Roman"/>
          <w:bCs/>
          <w:sz w:val="24"/>
          <w:szCs w:val="24"/>
        </w:rPr>
        <w:t>]</w:t>
      </w:r>
      <w:r w:rsidR="00666556" w:rsidRPr="000F3114">
        <w:rPr>
          <w:rFonts w:ascii="Times New Roman" w:hAnsi="Times New Roman" w:cs="Times New Roman"/>
          <w:sz w:val="24"/>
          <w:szCs w:val="24"/>
        </w:rPr>
        <w:t xml:space="preserve"> вказують на те, що людство входить у фазу «четвертої аграрної революції». В Україні наукова думка в цьому напрямі активно розвивається на базі провідних аграрних та технологічних університетів.</w:t>
      </w:r>
    </w:p>
    <w:p w:rsidR="00666556" w:rsidRPr="000F3114" w:rsidRDefault="00666556" w:rsidP="00666556">
      <w:pPr>
        <w:spacing w:after="0" w:line="240" w:lineRule="auto"/>
        <w:ind w:firstLine="709"/>
        <w:jc w:val="both"/>
        <w:rPr>
          <w:rFonts w:ascii="Times New Roman" w:hAnsi="Times New Roman" w:cs="Times New Roman"/>
          <w:sz w:val="24"/>
          <w:szCs w:val="24"/>
        </w:rPr>
      </w:pPr>
      <w:r w:rsidRPr="000F3114">
        <w:rPr>
          <w:rFonts w:ascii="Times New Roman" w:hAnsi="Times New Roman" w:cs="Times New Roman"/>
          <w:b/>
          <w:bCs/>
          <w:sz w:val="24"/>
          <w:szCs w:val="24"/>
        </w:rPr>
        <w:t xml:space="preserve">Науковий контекст: </w:t>
      </w:r>
      <w:r w:rsidRPr="000F3114">
        <w:rPr>
          <w:rFonts w:ascii="Times New Roman" w:hAnsi="Times New Roman" w:cs="Times New Roman"/>
          <w:sz w:val="24"/>
          <w:szCs w:val="24"/>
        </w:rPr>
        <w:t xml:space="preserve">Питання біобезпеки та ветеринарно-санітарного контролю новітніх продуктів активно розробляються школою професора </w:t>
      </w:r>
      <w:r w:rsidRPr="000F3114">
        <w:rPr>
          <w:rFonts w:ascii="Times New Roman" w:hAnsi="Times New Roman" w:cs="Times New Roman"/>
          <w:bCs/>
          <w:sz w:val="24"/>
          <w:szCs w:val="24"/>
        </w:rPr>
        <w:t xml:space="preserve">Н. </w:t>
      </w:r>
      <w:proofErr w:type="spellStart"/>
      <w:r w:rsidRPr="000F3114">
        <w:rPr>
          <w:rFonts w:ascii="Times New Roman" w:hAnsi="Times New Roman" w:cs="Times New Roman"/>
          <w:bCs/>
          <w:sz w:val="24"/>
          <w:szCs w:val="24"/>
        </w:rPr>
        <w:t>Богатко</w:t>
      </w:r>
      <w:proofErr w:type="spellEnd"/>
      <w:r w:rsidRPr="000F3114">
        <w:rPr>
          <w:rFonts w:ascii="Times New Roman" w:hAnsi="Times New Roman" w:cs="Times New Roman"/>
          <w:sz w:val="24"/>
          <w:szCs w:val="24"/>
        </w:rPr>
        <w:t xml:space="preserve">, де акцентується увага на необхідності створення нових протоколів експертизи для м’яса, отриманого без забою. Академік </w:t>
      </w:r>
      <w:r w:rsidRPr="000F3114">
        <w:rPr>
          <w:rFonts w:ascii="Times New Roman" w:hAnsi="Times New Roman" w:cs="Times New Roman"/>
          <w:bCs/>
          <w:sz w:val="24"/>
          <w:szCs w:val="24"/>
        </w:rPr>
        <w:t xml:space="preserve">М. </w:t>
      </w:r>
      <w:proofErr w:type="spellStart"/>
      <w:r w:rsidRPr="000F3114">
        <w:rPr>
          <w:rFonts w:ascii="Times New Roman" w:hAnsi="Times New Roman" w:cs="Times New Roman"/>
          <w:bCs/>
          <w:sz w:val="24"/>
          <w:szCs w:val="24"/>
        </w:rPr>
        <w:t>Бащенко</w:t>
      </w:r>
      <w:proofErr w:type="spellEnd"/>
      <w:r w:rsidRPr="000F3114">
        <w:rPr>
          <w:rFonts w:ascii="Times New Roman" w:hAnsi="Times New Roman" w:cs="Times New Roman"/>
          <w:sz w:val="24"/>
          <w:szCs w:val="24"/>
        </w:rPr>
        <w:t xml:space="preserve"> та проф. </w:t>
      </w:r>
      <w:r w:rsidRPr="000F3114">
        <w:rPr>
          <w:rFonts w:ascii="Times New Roman" w:hAnsi="Times New Roman" w:cs="Times New Roman"/>
          <w:bCs/>
          <w:sz w:val="24"/>
          <w:szCs w:val="24"/>
        </w:rPr>
        <w:t>А. Палій</w:t>
      </w:r>
      <w:r w:rsidRPr="000F3114">
        <w:rPr>
          <w:rFonts w:ascii="Times New Roman" w:hAnsi="Times New Roman" w:cs="Times New Roman"/>
          <w:sz w:val="24"/>
          <w:szCs w:val="24"/>
        </w:rPr>
        <w:t xml:space="preserve"> у своїх працях обґрунтовують перехід до «розумного тваринництва», де біотехнології відіграють роль запобіжника екологічній катастрофі</w:t>
      </w:r>
      <w:r w:rsidR="00120823" w:rsidRPr="000F3114">
        <w:rPr>
          <w:rFonts w:ascii="Times New Roman" w:hAnsi="Times New Roman" w:cs="Times New Roman"/>
          <w:sz w:val="24"/>
          <w:szCs w:val="24"/>
        </w:rPr>
        <w:t xml:space="preserve"> [5, 6]</w:t>
      </w:r>
      <w:r w:rsidRPr="000F3114">
        <w:rPr>
          <w:rFonts w:ascii="Times New Roman" w:hAnsi="Times New Roman" w:cs="Times New Roman"/>
          <w:sz w:val="24"/>
          <w:szCs w:val="24"/>
        </w:rPr>
        <w:t xml:space="preserve">. Наші дослідження </w:t>
      </w:r>
      <w:r w:rsidRPr="000F3114">
        <w:rPr>
          <w:rFonts w:ascii="Times New Roman" w:hAnsi="Times New Roman" w:cs="Times New Roman"/>
          <w:bCs/>
          <w:sz w:val="24"/>
          <w:szCs w:val="24"/>
        </w:rPr>
        <w:t>[</w:t>
      </w:r>
      <w:r w:rsidR="00BA1942" w:rsidRPr="000F3114">
        <w:rPr>
          <w:rFonts w:ascii="Times New Roman" w:hAnsi="Times New Roman" w:cs="Times New Roman"/>
          <w:bCs/>
          <w:sz w:val="24"/>
          <w:szCs w:val="24"/>
        </w:rPr>
        <w:t>3</w:t>
      </w:r>
      <w:r w:rsidRPr="000F3114">
        <w:rPr>
          <w:rFonts w:ascii="Times New Roman" w:hAnsi="Times New Roman" w:cs="Times New Roman"/>
          <w:bCs/>
          <w:sz w:val="24"/>
          <w:szCs w:val="24"/>
        </w:rPr>
        <w:t>]</w:t>
      </w:r>
      <w:r w:rsidRPr="000F3114">
        <w:rPr>
          <w:rFonts w:ascii="Times New Roman" w:hAnsi="Times New Roman" w:cs="Times New Roman"/>
          <w:sz w:val="24"/>
          <w:szCs w:val="24"/>
        </w:rPr>
        <w:t xml:space="preserve"> підтверджують, що для південних регіонів України, де традиційне тваринництво стає енерговитратним через кліматичні інверсії, перехід до клітинних технологій є найбільш раціональним шляхом збереження галузі.</w:t>
      </w:r>
    </w:p>
    <w:p w:rsidR="00666556" w:rsidRPr="000F3114" w:rsidRDefault="00666556" w:rsidP="00666556">
      <w:pPr>
        <w:spacing w:after="0" w:line="240" w:lineRule="auto"/>
        <w:ind w:firstLine="709"/>
        <w:jc w:val="both"/>
        <w:rPr>
          <w:rFonts w:ascii="Times New Roman" w:hAnsi="Times New Roman" w:cs="Times New Roman"/>
          <w:sz w:val="24"/>
          <w:szCs w:val="24"/>
        </w:rPr>
      </w:pPr>
      <w:r w:rsidRPr="000F3114">
        <w:rPr>
          <w:rFonts w:ascii="Times New Roman" w:hAnsi="Times New Roman" w:cs="Times New Roman"/>
          <w:b/>
          <w:bCs/>
          <w:sz w:val="24"/>
          <w:szCs w:val="24"/>
        </w:rPr>
        <w:t xml:space="preserve">Впровадження та перспективи в Україні: </w:t>
      </w:r>
      <w:r w:rsidRPr="000F3114">
        <w:rPr>
          <w:rFonts w:ascii="Times New Roman" w:hAnsi="Times New Roman" w:cs="Times New Roman"/>
          <w:sz w:val="24"/>
          <w:szCs w:val="24"/>
        </w:rPr>
        <w:t>Хоча Україна наразі перебуває на етапі R&amp;D (наукових розробок), вже спостерігаються перші кроки до комерціалізації:</w:t>
      </w:r>
    </w:p>
    <w:p w:rsidR="00666556" w:rsidRPr="000F3114" w:rsidRDefault="00666556" w:rsidP="00666556">
      <w:pPr>
        <w:numPr>
          <w:ilvl w:val="0"/>
          <w:numId w:val="1"/>
        </w:numPr>
        <w:spacing w:after="0" w:line="240" w:lineRule="auto"/>
        <w:jc w:val="both"/>
        <w:rPr>
          <w:rFonts w:ascii="Times New Roman" w:hAnsi="Times New Roman" w:cs="Times New Roman"/>
          <w:sz w:val="24"/>
          <w:szCs w:val="24"/>
        </w:rPr>
      </w:pPr>
      <w:r w:rsidRPr="000F3114">
        <w:rPr>
          <w:rFonts w:ascii="Times New Roman" w:hAnsi="Times New Roman" w:cs="Times New Roman"/>
          <w:bCs/>
          <w:sz w:val="24"/>
          <w:szCs w:val="24"/>
        </w:rPr>
        <w:t>Лабораторні прототипи:</w:t>
      </w:r>
      <w:r w:rsidRPr="000F3114">
        <w:rPr>
          <w:rFonts w:ascii="Times New Roman" w:hAnsi="Times New Roman" w:cs="Times New Roman"/>
          <w:sz w:val="24"/>
          <w:szCs w:val="24"/>
        </w:rPr>
        <w:t xml:space="preserve"> Спроби створення структурованих м’язових волокон на основі рослинних каркасів та клітин великої рогатої худоби вже обговорюються в межах стартап-інкубаторів (наприклад, проєкти, що підтримуються Radar Tech).</w:t>
      </w:r>
    </w:p>
    <w:p w:rsidR="00666556" w:rsidRPr="000F3114" w:rsidRDefault="00666556" w:rsidP="00666556">
      <w:pPr>
        <w:numPr>
          <w:ilvl w:val="0"/>
          <w:numId w:val="1"/>
        </w:numPr>
        <w:spacing w:after="0" w:line="240" w:lineRule="auto"/>
        <w:jc w:val="both"/>
        <w:rPr>
          <w:rFonts w:ascii="Times New Roman" w:hAnsi="Times New Roman" w:cs="Times New Roman"/>
          <w:sz w:val="24"/>
          <w:szCs w:val="24"/>
        </w:rPr>
      </w:pPr>
      <w:r w:rsidRPr="000F3114">
        <w:rPr>
          <w:rFonts w:ascii="Times New Roman" w:hAnsi="Times New Roman" w:cs="Times New Roman"/>
          <w:bCs/>
          <w:sz w:val="24"/>
          <w:szCs w:val="24"/>
        </w:rPr>
        <w:t>Прогноз впровадження:</w:t>
      </w:r>
      <w:r w:rsidRPr="000F3114">
        <w:rPr>
          <w:rFonts w:ascii="Times New Roman" w:hAnsi="Times New Roman" w:cs="Times New Roman"/>
          <w:sz w:val="24"/>
          <w:szCs w:val="24"/>
        </w:rPr>
        <w:t xml:space="preserve"> За оптимістичним сценарієм, перші українські лінії з виробництва культивованого м’яса (як інгредієнта для напівфабрикатів) можуть з’явитися до 2030 року. Це потребуватиме модернізації існуючих біохімічних заводів під потреби культивування тканин.</w:t>
      </w:r>
    </w:p>
    <w:p w:rsidR="00666556" w:rsidRPr="000F3114" w:rsidRDefault="00666556" w:rsidP="00666556">
      <w:pPr>
        <w:numPr>
          <w:ilvl w:val="0"/>
          <w:numId w:val="1"/>
        </w:numPr>
        <w:spacing w:after="0" w:line="240" w:lineRule="auto"/>
        <w:jc w:val="both"/>
        <w:rPr>
          <w:rFonts w:ascii="Times New Roman" w:hAnsi="Times New Roman" w:cs="Times New Roman"/>
          <w:sz w:val="24"/>
          <w:szCs w:val="24"/>
        </w:rPr>
      </w:pPr>
      <w:r w:rsidRPr="000F3114">
        <w:rPr>
          <w:rFonts w:ascii="Times New Roman" w:hAnsi="Times New Roman" w:cs="Times New Roman"/>
          <w:bCs/>
          <w:sz w:val="24"/>
          <w:szCs w:val="24"/>
        </w:rPr>
        <w:t>Міжнародна інтеграція:</w:t>
      </w:r>
      <w:r w:rsidRPr="000F3114">
        <w:rPr>
          <w:rFonts w:ascii="Times New Roman" w:hAnsi="Times New Roman" w:cs="Times New Roman"/>
          <w:sz w:val="24"/>
          <w:szCs w:val="24"/>
        </w:rPr>
        <w:t xml:space="preserve"> Використання досвіду таких компаній, як </w:t>
      </w:r>
      <w:r w:rsidRPr="000F3114">
        <w:rPr>
          <w:rFonts w:ascii="Times New Roman" w:hAnsi="Times New Roman" w:cs="Times New Roman"/>
          <w:i/>
          <w:iCs/>
          <w:sz w:val="24"/>
          <w:szCs w:val="24"/>
        </w:rPr>
        <w:t>Eat Just</w:t>
      </w:r>
      <w:r w:rsidRPr="000F3114">
        <w:rPr>
          <w:rFonts w:ascii="Times New Roman" w:hAnsi="Times New Roman" w:cs="Times New Roman"/>
          <w:sz w:val="24"/>
          <w:szCs w:val="24"/>
        </w:rPr>
        <w:t xml:space="preserve"> (Сінгапур) або </w:t>
      </w:r>
      <w:r w:rsidRPr="000F3114">
        <w:rPr>
          <w:rFonts w:ascii="Times New Roman" w:hAnsi="Times New Roman" w:cs="Times New Roman"/>
          <w:i/>
          <w:iCs/>
          <w:sz w:val="24"/>
          <w:szCs w:val="24"/>
        </w:rPr>
        <w:t>Upside Foods</w:t>
      </w:r>
      <w:r w:rsidRPr="000F3114">
        <w:rPr>
          <w:rFonts w:ascii="Times New Roman" w:hAnsi="Times New Roman" w:cs="Times New Roman"/>
          <w:sz w:val="24"/>
          <w:szCs w:val="24"/>
        </w:rPr>
        <w:t xml:space="preserve"> (США), дозволить Україні стати виробничим хабом для Європи завдяки наявності дешевої сировини для поживних середовищ (гідролізатів зернових культур).</w:t>
      </w:r>
    </w:p>
    <w:p w:rsidR="00A73F5D" w:rsidRPr="000F3114" w:rsidRDefault="00A73F5D" w:rsidP="00A73F5D">
      <w:pPr>
        <w:spacing w:after="0" w:line="240" w:lineRule="auto"/>
        <w:jc w:val="both"/>
        <w:rPr>
          <w:rFonts w:ascii="Times New Roman" w:hAnsi="Times New Roman" w:cs="Times New Roman"/>
          <w:sz w:val="24"/>
          <w:szCs w:val="24"/>
        </w:rPr>
      </w:pPr>
      <w:r w:rsidRPr="000F3114">
        <w:rPr>
          <w:rFonts w:ascii="Times New Roman" w:hAnsi="Times New Roman" w:cs="Times New Roman"/>
          <w:sz w:val="24"/>
          <w:szCs w:val="24"/>
        </w:rPr>
        <w:t>Порівняльний аналіз ресурсних витрат та екологічного впливу традиційних методів вирощування худоби порівняно з інноваційними клітинними технологіями наведено в (таблиці 1)</w:t>
      </w:r>
    </w:p>
    <w:p w:rsidR="00666556" w:rsidRPr="000F3114" w:rsidRDefault="00666556" w:rsidP="00666556">
      <w:pPr>
        <w:spacing w:after="0" w:line="240" w:lineRule="auto"/>
        <w:ind w:left="720"/>
        <w:jc w:val="right"/>
        <w:rPr>
          <w:rFonts w:ascii="Times New Roman" w:hAnsi="Times New Roman" w:cs="Times New Roman"/>
          <w:sz w:val="24"/>
          <w:szCs w:val="24"/>
        </w:rPr>
      </w:pPr>
      <w:r w:rsidRPr="000F3114">
        <w:rPr>
          <w:rFonts w:ascii="Times New Roman" w:hAnsi="Times New Roman" w:cs="Times New Roman"/>
          <w:bCs/>
          <w:sz w:val="24"/>
          <w:szCs w:val="24"/>
        </w:rPr>
        <w:t>Таблиця 1</w:t>
      </w:r>
    </w:p>
    <w:p w:rsidR="00666556" w:rsidRPr="000F3114" w:rsidRDefault="00666556" w:rsidP="00127655">
      <w:pPr>
        <w:spacing w:after="0" w:line="240" w:lineRule="auto"/>
        <w:ind w:firstLine="709"/>
        <w:jc w:val="center"/>
        <w:rPr>
          <w:rFonts w:ascii="Times New Roman" w:hAnsi="Times New Roman" w:cs="Times New Roman"/>
          <w:b/>
          <w:bCs/>
          <w:sz w:val="24"/>
          <w:szCs w:val="24"/>
        </w:rPr>
      </w:pPr>
      <w:r w:rsidRPr="000F3114">
        <w:rPr>
          <w:rFonts w:ascii="Times New Roman" w:hAnsi="Times New Roman" w:cs="Times New Roman"/>
          <w:b/>
          <w:bCs/>
          <w:sz w:val="24"/>
          <w:szCs w:val="24"/>
        </w:rPr>
        <w:t>Порівняльна характеристика традиційного та культивованого виробництва м'яса</w:t>
      </w:r>
    </w:p>
    <w:p w:rsidR="00666556" w:rsidRPr="000F3114" w:rsidRDefault="00666556" w:rsidP="00666556">
      <w:pPr>
        <w:spacing w:after="0" w:line="240" w:lineRule="auto"/>
        <w:ind w:firstLine="709"/>
        <w:jc w:val="both"/>
        <w:rPr>
          <w:rFonts w:ascii="Times New Roman" w:hAnsi="Times New Roman" w:cs="Times New Roman"/>
          <w:sz w:val="24"/>
          <w:szCs w:val="24"/>
        </w:rPr>
      </w:pPr>
    </w:p>
    <w:tbl>
      <w:tblPr>
        <w:tblStyle w:val="a3"/>
        <w:tblW w:w="0" w:type="auto"/>
        <w:tblLook w:val="04A0" w:firstRow="1" w:lastRow="0" w:firstColumn="1" w:lastColumn="0" w:noHBand="0" w:noVBand="1"/>
      </w:tblPr>
      <w:tblGrid>
        <w:gridCol w:w="2640"/>
        <w:gridCol w:w="3096"/>
        <w:gridCol w:w="3892"/>
      </w:tblGrid>
      <w:tr w:rsidR="004B35CF" w:rsidRPr="000F3114" w:rsidTr="004B35CF">
        <w:tc>
          <w:tcPr>
            <w:tcW w:w="0" w:type="auto"/>
            <w:hideMark/>
          </w:tcPr>
          <w:p w:rsidR="00666556" w:rsidRPr="000F3114" w:rsidRDefault="00666556" w:rsidP="00666556">
            <w:pPr>
              <w:jc w:val="center"/>
              <w:rPr>
                <w:rFonts w:ascii="Times New Roman" w:hAnsi="Times New Roman" w:cs="Times New Roman"/>
                <w:b/>
                <w:bCs/>
                <w:sz w:val="24"/>
                <w:szCs w:val="24"/>
              </w:rPr>
            </w:pPr>
            <w:r w:rsidRPr="000F3114">
              <w:rPr>
                <w:rFonts w:ascii="Times New Roman" w:hAnsi="Times New Roman" w:cs="Times New Roman"/>
                <w:b/>
                <w:bCs/>
                <w:sz w:val="24"/>
                <w:szCs w:val="24"/>
              </w:rPr>
              <w:t>Показник</w:t>
            </w:r>
          </w:p>
        </w:tc>
        <w:tc>
          <w:tcPr>
            <w:tcW w:w="0" w:type="auto"/>
            <w:hideMark/>
          </w:tcPr>
          <w:p w:rsidR="00666556" w:rsidRPr="000F3114" w:rsidRDefault="00666556" w:rsidP="00B34C1A">
            <w:pPr>
              <w:ind w:firstLine="114"/>
              <w:jc w:val="center"/>
              <w:rPr>
                <w:rFonts w:ascii="Times New Roman" w:hAnsi="Times New Roman" w:cs="Times New Roman"/>
                <w:b/>
                <w:bCs/>
                <w:sz w:val="24"/>
                <w:szCs w:val="24"/>
              </w:rPr>
            </w:pPr>
            <w:r w:rsidRPr="000F3114">
              <w:rPr>
                <w:rFonts w:ascii="Times New Roman" w:hAnsi="Times New Roman" w:cs="Times New Roman"/>
                <w:b/>
                <w:bCs/>
                <w:sz w:val="24"/>
                <w:szCs w:val="24"/>
              </w:rPr>
              <w:t>Традиційне тваринництво</w:t>
            </w:r>
          </w:p>
        </w:tc>
        <w:tc>
          <w:tcPr>
            <w:tcW w:w="0" w:type="auto"/>
            <w:hideMark/>
          </w:tcPr>
          <w:p w:rsidR="00666556" w:rsidRPr="000F3114" w:rsidRDefault="00666556" w:rsidP="00B34C1A">
            <w:pPr>
              <w:ind w:firstLine="114"/>
              <w:jc w:val="center"/>
              <w:rPr>
                <w:rFonts w:ascii="Times New Roman" w:hAnsi="Times New Roman" w:cs="Times New Roman"/>
                <w:b/>
                <w:bCs/>
                <w:sz w:val="24"/>
                <w:szCs w:val="24"/>
              </w:rPr>
            </w:pPr>
            <w:r w:rsidRPr="000F3114">
              <w:rPr>
                <w:rFonts w:ascii="Times New Roman" w:hAnsi="Times New Roman" w:cs="Times New Roman"/>
                <w:b/>
                <w:bCs/>
                <w:sz w:val="24"/>
                <w:szCs w:val="24"/>
              </w:rPr>
              <w:t>Культивоване м'ясо (прогноз)</w:t>
            </w:r>
          </w:p>
        </w:tc>
      </w:tr>
      <w:tr w:rsidR="004B35CF" w:rsidRPr="000F3114" w:rsidTr="004B35CF">
        <w:tc>
          <w:tcPr>
            <w:tcW w:w="0" w:type="auto"/>
            <w:hideMark/>
          </w:tcPr>
          <w:p w:rsidR="00666556" w:rsidRPr="000F3114" w:rsidRDefault="00666556" w:rsidP="00B34C1A">
            <w:pPr>
              <w:ind w:left="92"/>
              <w:rPr>
                <w:rFonts w:ascii="Times New Roman" w:hAnsi="Times New Roman" w:cs="Times New Roman"/>
                <w:sz w:val="24"/>
                <w:szCs w:val="24"/>
              </w:rPr>
            </w:pPr>
            <w:r w:rsidRPr="000F3114">
              <w:rPr>
                <w:rFonts w:ascii="Times New Roman" w:hAnsi="Times New Roman" w:cs="Times New Roman"/>
                <w:bCs/>
                <w:sz w:val="24"/>
                <w:szCs w:val="24"/>
              </w:rPr>
              <w:t>Використання води</w:t>
            </w:r>
          </w:p>
        </w:tc>
        <w:tc>
          <w:tcPr>
            <w:tcW w:w="0" w:type="auto"/>
            <w:hideMark/>
          </w:tcPr>
          <w:p w:rsidR="00666556" w:rsidRPr="000F3114" w:rsidRDefault="00666556" w:rsidP="00B34C1A">
            <w:pPr>
              <w:ind w:firstLine="114"/>
              <w:jc w:val="center"/>
              <w:rPr>
                <w:rFonts w:ascii="Times New Roman" w:hAnsi="Times New Roman" w:cs="Times New Roman"/>
                <w:sz w:val="24"/>
                <w:szCs w:val="24"/>
              </w:rPr>
            </w:pPr>
            <w:r w:rsidRPr="000F3114">
              <w:rPr>
                <w:rFonts w:ascii="Times New Roman" w:hAnsi="Times New Roman" w:cs="Times New Roman"/>
                <w:sz w:val="24"/>
                <w:szCs w:val="24"/>
              </w:rPr>
              <w:t>100% (базовий рівень)</w:t>
            </w:r>
          </w:p>
        </w:tc>
        <w:tc>
          <w:tcPr>
            <w:tcW w:w="0" w:type="auto"/>
            <w:hideMark/>
          </w:tcPr>
          <w:p w:rsidR="00666556" w:rsidRPr="000F3114" w:rsidRDefault="00666556" w:rsidP="004B35CF">
            <w:pPr>
              <w:ind w:firstLine="114"/>
              <w:jc w:val="center"/>
              <w:rPr>
                <w:rFonts w:ascii="Times New Roman" w:hAnsi="Times New Roman" w:cs="Times New Roman"/>
                <w:sz w:val="24"/>
                <w:szCs w:val="24"/>
              </w:rPr>
            </w:pPr>
            <w:r w:rsidRPr="000F3114">
              <w:rPr>
                <w:rFonts w:ascii="Times New Roman" w:hAnsi="Times New Roman" w:cs="Times New Roman"/>
                <w:sz w:val="24"/>
                <w:szCs w:val="24"/>
              </w:rPr>
              <w:t>Зменшення на 82</w:t>
            </w:r>
            <w:r w:rsidR="004B35CF" w:rsidRPr="000F3114">
              <w:rPr>
                <w:rFonts w:ascii="Times New Roman" w:hAnsi="Times New Roman" w:cs="Times New Roman"/>
                <w:sz w:val="24"/>
                <w:szCs w:val="24"/>
              </w:rPr>
              <w:t xml:space="preserve"> - </w:t>
            </w:r>
            <w:r w:rsidRPr="000F3114">
              <w:rPr>
                <w:rFonts w:ascii="Times New Roman" w:hAnsi="Times New Roman" w:cs="Times New Roman"/>
                <w:sz w:val="24"/>
                <w:szCs w:val="24"/>
              </w:rPr>
              <w:t>96%</w:t>
            </w:r>
          </w:p>
        </w:tc>
      </w:tr>
      <w:tr w:rsidR="004B35CF" w:rsidRPr="000F3114" w:rsidTr="004B35CF">
        <w:tc>
          <w:tcPr>
            <w:tcW w:w="0" w:type="auto"/>
            <w:hideMark/>
          </w:tcPr>
          <w:p w:rsidR="00666556" w:rsidRPr="000F3114" w:rsidRDefault="00666556" w:rsidP="00B34C1A">
            <w:pPr>
              <w:ind w:left="92"/>
              <w:rPr>
                <w:rFonts w:ascii="Times New Roman" w:hAnsi="Times New Roman" w:cs="Times New Roman"/>
                <w:sz w:val="24"/>
                <w:szCs w:val="24"/>
              </w:rPr>
            </w:pPr>
            <w:r w:rsidRPr="000F3114">
              <w:rPr>
                <w:rFonts w:ascii="Times New Roman" w:hAnsi="Times New Roman" w:cs="Times New Roman"/>
                <w:bCs/>
                <w:sz w:val="24"/>
                <w:szCs w:val="24"/>
              </w:rPr>
              <w:t>Використання земель</w:t>
            </w:r>
          </w:p>
        </w:tc>
        <w:tc>
          <w:tcPr>
            <w:tcW w:w="0" w:type="auto"/>
            <w:hideMark/>
          </w:tcPr>
          <w:p w:rsidR="00666556" w:rsidRPr="000F3114" w:rsidRDefault="00666556" w:rsidP="00B34C1A">
            <w:pPr>
              <w:ind w:firstLine="114"/>
              <w:jc w:val="center"/>
              <w:rPr>
                <w:rFonts w:ascii="Times New Roman" w:hAnsi="Times New Roman" w:cs="Times New Roman"/>
                <w:sz w:val="24"/>
                <w:szCs w:val="24"/>
              </w:rPr>
            </w:pPr>
            <w:r w:rsidRPr="000F3114">
              <w:rPr>
                <w:rFonts w:ascii="Times New Roman" w:hAnsi="Times New Roman" w:cs="Times New Roman"/>
                <w:sz w:val="24"/>
                <w:szCs w:val="24"/>
              </w:rPr>
              <w:t>100% (пасовища/корми)</w:t>
            </w:r>
          </w:p>
        </w:tc>
        <w:tc>
          <w:tcPr>
            <w:tcW w:w="0" w:type="auto"/>
            <w:hideMark/>
          </w:tcPr>
          <w:p w:rsidR="00666556" w:rsidRPr="000F3114" w:rsidRDefault="00666556" w:rsidP="00B34C1A">
            <w:pPr>
              <w:ind w:firstLine="114"/>
              <w:jc w:val="center"/>
              <w:rPr>
                <w:rFonts w:ascii="Times New Roman" w:hAnsi="Times New Roman" w:cs="Times New Roman"/>
                <w:sz w:val="24"/>
                <w:szCs w:val="24"/>
              </w:rPr>
            </w:pPr>
            <w:r w:rsidRPr="000F3114">
              <w:rPr>
                <w:rFonts w:ascii="Times New Roman" w:hAnsi="Times New Roman" w:cs="Times New Roman"/>
                <w:sz w:val="24"/>
                <w:szCs w:val="24"/>
              </w:rPr>
              <w:t>Зменшення на 99%</w:t>
            </w:r>
          </w:p>
        </w:tc>
      </w:tr>
      <w:tr w:rsidR="004B35CF" w:rsidRPr="000F3114" w:rsidTr="004B35CF">
        <w:tc>
          <w:tcPr>
            <w:tcW w:w="0" w:type="auto"/>
            <w:hideMark/>
          </w:tcPr>
          <w:p w:rsidR="00666556" w:rsidRPr="000F3114" w:rsidRDefault="00666556" w:rsidP="00B34C1A">
            <w:pPr>
              <w:ind w:left="92"/>
              <w:rPr>
                <w:rFonts w:ascii="Times New Roman" w:hAnsi="Times New Roman" w:cs="Times New Roman"/>
                <w:sz w:val="24"/>
                <w:szCs w:val="24"/>
              </w:rPr>
            </w:pPr>
            <w:r w:rsidRPr="000F3114">
              <w:rPr>
                <w:rFonts w:ascii="Times New Roman" w:hAnsi="Times New Roman" w:cs="Times New Roman"/>
                <w:bCs/>
                <w:sz w:val="24"/>
                <w:szCs w:val="24"/>
              </w:rPr>
              <w:t>Викиди парникових газів</w:t>
            </w:r>
          </w:p>
        </w:tc>
        <w:tc>
          <w:tcPr>
            <w:tcW w:w="0" w:type="auto"/>
            <w:hideMark/>
          </w:tcPr>
          <w:p w:rsidR="00666556" w:rsidRPr="000F3114" w:rsidRDefault="00666556" w:rsidP="00B34C1A">
            <w:pPr>
              <w:ind w:firstLine="114"/>
              <w:jc w:val="center"/>
              <w:rPr>
                <w:rFonts w:ascii="Times New Roman" w:hAnsi="Times New Roman" w:cs="Times New Roman"/>
                <w:sz w:val="24"/>
                <w:szCs w:val="24"/>
              </w:rPr>
            </w:pPr>
            <w:r w:rsidRPr="000F3114">
              <w:rPr>
                <w:rFonts w:ascii="Times New Roman" w:hAnsi="Times New Roman" w:cs="Times New Roman"/>
                <w:sz w:val="24"/>
                <w:szCs w:val="24"/>
              </w:rPr>
              <w:t>Високі (метан, CO</w:t>
            </w:r>
            <w:r w:rsidRPr="000F3114">
              <w:rPr>
                <w:rFonts w:ascii="Times New Roman" w:hAnsi="Times New Roman" w:cs="Times New Roman"/>
                <w:sz w:val="24"/>
                <w:szCs w:val="24"/>
                <w:vertAlign w:val="subscript"/>
              </w:rPr>
              <w:t>2</w:t>
            </w:r>
            <w:r w:rsidRPr="000F3114">
              <w:rPr>
                <w:rFonts w:ascii="Times New Roman" w:hAnsi="Times New Roman" w:cs="Times New Roman"/>
                <w:sz w:val="24"/>
                <w:szCs w:val="24"/>
              </w:rPr>
              <w:t>)</w:t>
            </w:r>
          </w:p>
        </w:tc>
        <w:tc>
          <w:tcPr>
            <w:tcW w:w="0" w:type="auto"/>
            <w:hideMark/>
          </w:tcPr>
          <w:p w:rsidR="00666556" w:rsidRPr="000F3114" w:rsidRDefault="00666556" w:rsidP="004B35CF">
            <w:pPr>
              <w:ind w:firstLine="114"/>
              <w:jc w:val="center"/>
              <w:rPr>
                <w:rFonts w:ascii="Times New Roman" w:hAnsi="Times New Roman" w:cs="Times New Roman"/>
                <w:sz w:val="24"/>
                <w:szCs w:val="24"/>
              </w:rPr>
            </w:pPr>
            <w:r w:rsidRPr="000F3114">
              <w:rPr>
                <w:rFonts w:ascii="Times New Roman" w:hAnsi="Times New Roman" w:cs="Times New Roman"/>
                <w:sz w:val="24"/>
                <w:szCs w:val="24"/>
              </w:rPr>
              <w:t>Зменшення на 78</w:t>
            </w:r>
            <w:r w:rsidR="004B35CF" w:rsidRPr="000F3114">
              <w:rPr>
                <w:rFonts w:ascii="Times New Roman" w:hAnsi="Times New Roman" w:cs="Times New Roman"/>
                <w:sz w:val="24"/>
                <w:szCs w:val="24"/>
              </w:rPr>
              <w:t xml:space="preserve"> - </w:t>
            </w:r>
            <w:r w:rsidRPr="000F3114">
              <w:rPr>
                <w:rFonts w:ascii="Times New Roman" w:hAnsi="Times New Roman" w:cs="Times New Roman"/>
                <w:sz w:val="24"/>
                <w:szCs w:val="24"/>
              </w:rPr>
              <w:t>96%</w:t>
            </w:r>
          </w:p>
        </w:tc>
      </w:tr>
      <w:tr w:rsidR="004B35CF" w:rsidRPr="000F3114" w:rsidTr="004B35CF">
        <w:tc>
          <w:tcPr>
            <w:tcW w:w="0" w:type="auto"/>
            <w:hideMark/>
          </w:tcPr>
          <w:p w:rsidR="00666556" w:rsidRPr="000F3114" w:rsidRDefault="00666556" w:rsidP="00B34C1A">
            <w:pPr>
              <w:ind w:left="92"/>
              <w:rPr>
                <w:rFonts w:ascii="Times New Roman" w:hAnsi="Times New Roman" w:cs="Times New Roman"/>
                <w:sz w:val="24"/>
                <w:szCs w:val="24"/>
              </w:rPr>
            </w:pPr>
            <w:r w:rsidRPr="000F3114">
              <w:rPr>
                <w:rFonts w:ascii="Times New Roman" w:hAnsi="Times New Roman" w:cs="Times New Roman"/>
                <w:bCs/>
                <w:sz w:val="24"/>
                <w:szCs w:val="24"/>
              </w:rPr>
              <w:t>Термін виробництва</w:t>
            </w:r>
          </w:p>
        </w:tc>
        <w:tc>
          <w:tcPr>
            <w:tcW w:w="0" w:type="auto"/>
            <w:hideMark/>
          </w:tcPr>
          <w:p w:rsidR="00666556" w:rsidRPr="000F3114" w:rsidRDefault="00666556" w:rsidP="004B35CF">
            <w:pPr>
              <w:ind w:firstLine="114"/>
              <w:jc w:val="center"/>
              <w:rPr>
                <w:rFonts w:ascii="Times New Roman" w:hAnsi="Times New Roman" w:cs="Times New Roman"/>
                <w:sz w:val="24"/>
                <w:szCs w:val="24"/>
              </w:rPr>
            </w:pPr>
            <w:r w:rsidRPr="000F3114">
              <w:rPr>
                <w:rFonts w:ascii="Times New Roman" w:hAnsi="Times New Roman" w:cs="Times New Roman"/>
                <w:sz w:val="24"/>
                <w:szCs w:val="24"/>
              </w:rPr>
              <w:t>12</w:t>
            </w:r>
            <w:r w:rsidR="004B35CF" w:rsidRPr="000F3114">
              <w:rPr>
                <w:rFonts w:ascii="Times New Roman" w:hAnsi="Times New Roman" w:cs="Times New Roman"/>
                <w:sz w:val="24"/>
                <w:szCs w:val="24"/>
              </w:rPr>
              <w:t xml:space="preserve"> - </w:t>
            </w:r>
            <w:r w:rsidRPr="000F3114">
              <w:rPr>
                <w:rFonts w:ascii="Times New Roman" w:hAnsi="Times New Roman" w:cs="Times New Roman"/>
                <w:sz w:val="24"/>
                <w:szCs w:val="24"/>
              </w:rPr>
              <w:t>24 місяці</w:t>
            </w:r>
          </w:p>
        </w:tc>
        <w:tc>
          <w:tcPr>
            <w:tcW w:w="0" w:type="auto"/>
            <w:hideMark/>
          </w:tcPr>
          <w:p w:rsidR="00666556" w:rsidRPr="000F3114" w:rsidRDefault="00666556" w:rsidP="004B35CF">
            <w:pPr>
              <w:ind w:firstLine="114"/>
              <w:jc w:val="center"/>
              <w:rPr>
                <w:rFonts w:ascii="Times New Roman" w:hAnsi="Times New Roman" w:cs="Times New Roman"/>
                <w:sz w:val="24"/>
                <w:szCs w:val="24"/>
              </w:rPr>
            </w:pPr>
            <w:r w:rsidRPr="000F3114">
              <w:rPr>
                <w:rFonts w:ascii="Times New Roman" w:hAnsi="Times New Roman" w:cs="Times New Roman"/>
                <w:sz w:val="24"/>
                <w:szCs w:val="24"/>
              </w:rPr>
              <w:t>2</w:t>
            </w:r>
            <w:r w:rsidR="004B35CF" w:rsidRPr="000F3114">
              <w:rPr>
                <w:rFonts w:ascii="Times New Roman" w:hAnsi="Times New Roman" w:cs="Times New Roman"/>
                <w:sz w:val="24"/>
                <w:szCs w:val="24"/>
              </w:rPr>
              <w:t xml:space="preserve"> - </w:t>
            </w:r>
            <w:r w:rsidRPr="000F3114">
              <w:rPr>
                <w:rFonts w:ascii="Times New Roman" w:hAnsi="Times New Roman" w:cs="Times New Roman"/>
                <w:sz w:val="24"/>
                <w:szCs w:val="24"/>
              </w:rPr>
              <w:t>4 тижні</w:t>
            </w:r>
          </w:p>
        </w:tc>
      </w:tr>
      <w:tr w:rsidR="004B35CF" w:rsidRPr="000F3114" w:rsidTr="004B35CF">
        <w:tc>
          <w:tcPr>
            <w:tcW w:w="0" w:type="auto"/>
            <w:hideMark/>
          </w:tcPr>
          <w:p w:rsidR="00666556" w:rsidRPr="000F3114" w:rsidRDefault="00666556" w:rsidP="00B34C1A">
            <w:pPr>
              <w:ind w:left="92"/>
              <w:rPr>
                <w:rFonts w:ascii="Times New Roman" w:hAnsi="Times New Roman" w:cs="Times New Roman"/>
                <w:sz w:val="24"/>
                <w:szCs w:val="24"/>
              </w:rPr>
            </w:pPr>
            <w:r w:rsidRPr="000F3114">
              <w:rPr>
                <w:rFonts w:ascii="Times New Roman" w:hAnsi="Times New Roman" w:cs="Times New Roman"/>
                <w:bCs/>
                <w:sz w:val="24"/>
                <w:szCs w:val="24"/>
              </w:rPr>
              <w:t>Контроль безпечності</w:t>
            </w:r>
          </w:p>
        </w:tc>
        <w:tc>
          <w:tcPr>
            <w:tcW w:w="0" w:type="auto"/>
            <w:hideMark/>
          </w:tcPr>
          <w:p w:rsidR="00666556" w:rsidRPr="000F3114" w:rsidRDefault="00666556" w:rsidP="00B34C1A">
            <w:pPr>
              <w:ind w:firstLine="114"/>
              <w:jc w:val="center"/>
              <w:rPr>
                <w:rFonts w:ascii="Times New Roman" w:hAnsi="Times New Roman" w:cs="Times New Roman"/>
                <w:sz w:val="24"/>
                <w:szCs w:val="24"/>
              </w:rPr>
            </w:pPr>
            <w:r w:rsidRPr="000F3114">
              <w:rPr>
                <w:rFonts w:ascii="Times New Roman" w:hAnsi="Times New Roman" w:cs="Times New Roman"/>
                <w:sz w:val="24"/>
                <w:szCs w:val="24"/>
              </w:rPr>
              <w:t>Ризик зоонозів, антибіотики</w:t>
            </w:r>
          </w:p>
        </w:tc>
        <w:tc>
          <w:tcPr>
            <w:tcW w:w="0" w:type="auto"/>
            <w:hideMark/>
          </w:tcPr>
          <w:p w:rsidR="00666556" w:rsidRPr="000F3114" w:rsidRDefault="00666556" w:rsidP="00B34C1A">
            <w:pPr>
              <w:ind w:firstLine="114"/>
              <w:jc w:val="center"/>
              <w:rPr>
                <w:rFonts w:ascii="Times New Roman" w:hAnsi="Times New Roman" w:cs="Times New Roman"/>
                <w:sz w:val="24"/>
                <w:szCs w:val="24"/>
              </w:rPr>
            </w:pPr>
            <w:r w:rsidRPr="000F3114">
              <w:rPr>
                <w:rFonts w:ascii="Times New Roman" w:hAnsi="Times New Roman" w:cs="Times New Roman"/>
                <w:sz w:val="24"/>
                <w:szCs w:val="24"/>
              </w:rPr>
              <w:t>Стерильне середовище, 0% антибіотиків</w:t>
            </w:r>
          </w:p>
        </w:tc>
      </w:tr>
      <w:tr w:rsidR="004B35CF" w:rsidRPr="000F3114" w:rsidTr="004B35CF">
        <w:tc>
          <w:tcPr>
            <w:tcW w:w="0" w:type="auto"/>
            <w:hideMark/>
          </w:tcPr>
          <w:p w:rsidR="00666556" w:rsidRPr="000F3114" w:rsidRDefault="00666556" w:rsidP="00B34C1A">
            <w:pPr>
              <w:ind w:left="92"/>
              <w:rPr>
                <w:rFonts w:ascii="Times New Roman" w:hAnsi="Times New Roman" w:cs="Times New Roman"/>
                <w:sz w:val="24"/>
                <w:szCs w:val="24"/>
              </w:rPr>
            </w:pPr>
            <w:r w:rsidRPr="000F3114">
              <w:rPr>
                <w:rFonts w:ascii="Times New Roman" w:hAnsi="Times New Roman" w:cs="Times New Roman"/>
                <w:bCs/>
                <w:sz w:val="24"/>
                <w:szCs w:val="24"/>
              </w:rPr>
              <w:t>Добробут тварин</w:t>
            </w:r>
          </w:p>
        </w:tc>
        <w:tc>
          <w:tcPr>
            <w:tcW w:w="0" w:type="auto"/>
            <w:hideMark/>
          </w:tcPr>
          <w:p w:rsidR="00666556" w:rsidRPr="000F3114" w:rsidRDefault="00666556" w:rsidP="00B34C1A">
            <w:pPr>
              <w:ind w:firstLine="114"/>
              <w:jc w:val="center"/>
              <w:rPr>
                <w:rFonts w:ascii="Times New Roman" w:hAnsi="Times New Roman" w:cs="Times New Roman"/>
                <w:sz w:val="24"/>
                <w:szCs w:val="24"/>
              </w:rPr>
            </w:pPr>
            <w:r w:rsidRPr="000F3114">
              <w:rPr>
                <w:rFonts w:ascii="Times New Roman" w:hAnsi="Times New Roman" w:cs="Times New Roman"/>
                <w:sz w:val="24"/>
                <w:szCs w:val="24"/>
              </w:rPr>
              <w:t>Обмежений (проблеми етики)</w:t>
            </w:r>
          </w:p>
        </w:tc>
        <w:tc>
          <w:tcPr>
            <w:tcW w:w="0" w:type="auto"/>
            <w:hideMark/>
          </w:tcPr>
          <w:p w:rsidR="00666556" w:rsidRPr="000F3114" w:rsidRDefault="00666556" w:rsidP="00B34C1A">
            <w:pPr>
              <w:ind w:firstLine="114"/>
              <w:jc w:val="center"/>
              <w:rPr>
                <w:rFonts w:ascii="Times New Roman" w:hAnsi="Times New Roman" w:cs="Times New Roman"/>
                <w:sz w:val="24"/>
                <w:szCs w:val="24"/>
              </w:rPr>
            </w:pPr>
            <w:r w:rsidRPr="000F3114">
              <w:rPr>
                <w:rFonts w:ascii="Times New Roman" w:hAnsi="Times New Roman" w:cs="Times New Roman"/>
                <w:sz w:val="24"/>
                <w:szCs w:val="24"/>
              </w:rPr>
              <w:t>Повна відповідність «п'яти свободам»</w:t>
            </w:r>
          </w:p>
        </w:tc>
      </w:tr>
    </w:tbl>
    <w:p w:rsidR="00A73F5D" w:rsidRPr="000F3114" w:rsidRDefault="00A73F5D" w:rsidP="00666556">
      <w:pPr>
        <w:spacing w:after="0" w:line="240" w:lineRule="auto"/>
        <w:ind w:firstLine="709"/>
        <w:jc w:val="both"/>
        <w:rPr>
          <w:rFonts w:ascii="Times New Roman" w:hAnsi="Times New Roman" w:cs="Times New Roman"/>
          <w:iCs/>
          <w:sz w:val="24"/>
          <w:szCs w:val="24"/>
        </w:rPr>
      </w:pPr>
    </w:p>
    <w:p w:rsidR="00A73F5D" w:rsidRPr="000F3114" w:rsidRDefault="00A73F5D" w:rsidP="00666556">
      <w:pPr>
        <w:spacing w:after="0" w:line="240" w:lineRule="auto"/>
        <w:ind w:firstLine="709"/>
        <w:jc w:val="both"/>
        <w:rPr>
          <w:rFonts w:ascii="Times New Roman" w:hAnsi="Times New Roman" w:cs="Times New Roman"/>
          <w:iCs/>
          <w:sz w:val="24"/>
          <w:szCs w:val="24"/>
        </w:rPr>
      </w:pPr>
      <w:r w:rsidRPr="000F3114">
        <w:rPr>
          <w:rFonts w:ascii="Times New Roman" w:hAnsi="Times New Roman" w:cs="Times New Roman"/>
          <w:iCs/>
          <w:sz w:val="24"/>
          <w:szCs w:val="24"/>
        </w:rPr>
        <w:t xml:space="preserve">Дані таблиці 1 демонструють суттєву перевагу культивованого м'яса за всіма критичними показниками сталого розвитку. Зокрема, радикальне скорочення використання земельних та водних ресурсів (до 99% та 96% відповідно) свідчить про можливість розгортання виробництва в регіонах з дефіцитом вологи та деградацією ґрунтів. Крім того, перехід на 4-тижневий цикл виробництва замість багаторічного циклу у тваринництві </w:t>
      </w:r>
      <w:r w:rsidRPr="000F3114">
        <w:rPr>
          <w:rFonts w:ascii="Times New Roman" w:hAnsi="Times New Roman" w:cs="Times New Roman"/>
          <w:iCs/>
          <w:sz w:val="24"/>
          <w:szCs w:val="24"/>
        </w:rPr>
        <w:lastRenderedPageBreak/>
        <w:t>дозволяє значно швидше реагувати на ринковий попит, забезпечуючи при цьому абсолютний рівень біологічної безпеки продукту.</w:t>
      </w:r>
    </w:p>
    <w:p w:rsidR="00666556" w:rsidRPr="000F3114" w:rsidRDefault="00666556" w:rsidP="00666556">
      <w:pPr>
        <w:spacing w:after="0" w:line="240" w:lineRule="auto"/>
        <w:ind w:firstLine="709"/>
        <w:jc w:val="both"/>
        <w:rPr>
          <w:rFonts w:ascii="Times New Roman" w:hAnsi="Times New Roman" w:cs="Times New Roman"/>
          <w:sz w:val="24"/>
          <w:szCs w:val="24"/>
        </w:rPr>
      </w:pPr>
      <w:r w:rsidRPr="000F3114">
        <w:rPr>
          <w:rFonts w:ascii="Times New Roman" w:hAnsi="Times New Roman" w:cs="Times New Roman"/>
          <w:b/>
          <w:bCs/>
          <w:sz w:val="24"/>
          <w:szCs w:val="24"/>
        </w:rPr>
        <w:t>Прогнозовані етапи розвитку в Україні:</w:t>
      </w:r>
    </w:p>
    <w:p w:rsidR="00666556" w:rsidRPr="000F3114" w:rsidRDefault="00666556" w:rsidP="00A73F5D">
      <w:pPr>
        <w:numPr>
          <w:ilvl w:val="0"/>
          <w:numId w:val="3"/>
        </w:numPr>
        <w:spacing w:after="0" w:line="240" w:lineRule="auto"/>
        <w:jc w:val="both"/>
        <w:rPr>
          <w:rFonts w:ascii="Times New Roman" w:hAnsi="Times New Roman" w:cs="Times New Roman"/>
          <w:sz w:val="24"/>
          <w:szCs w:val="24"/>
        </w:rPr>
      </w:pPr>
      <w:r w:rsidRPr="000F3114">
        <w:rPr>
          <w:rFonts w:ascii="Times New Roman" w:hAnsi="Times New Roman" w:cs="Times New Roman"/>
          <w:bCs/>
          <w:sz w:val="24"/>
          <w:szCs w:val="24"/>
        </w:rPr>
        <w:t>2025</w:t>
      </w:r>
      <w:r w:rsidR="00A73F5D" w:rsidRPr="000F3114">
        <w:rPr>
          <w:rFonts w:ascii="Times New Roman" w:hAnsi="Times New Roman" w:cs="Times New Roman"/>
          <w:bCs/>
          <w:sz w:val="24"/>
          <w:szCs w:val="24"/>
        </w:rPr>
        <w:t xml:space="preserve"> - </w:t>
      </w:r>
      <w:r w:rsidRPr="000F3114">
        <w:rPr>
          <w:rFonts w:ascii="Times New Roman" w:hAnsi="Times New Roman" w:cs="Times New Roman"/>
          <w:bCs/>
          <w:sz w:val="24"/>
          <w:szCs w:val="24"/>
        </w:rPr>
        <w:t>2027 рр.:</w:t>
      </w:r>
      <w:r w:rsidRPr="000F3114">
        <w:rPr>
          <w:rFonts w:ascii="Times New Roman" w:hAnsi="Times New Roman" w:cs="Times New Roman"/>
          <w:sz w:val="24"/>
          <w:szCs w:val="24"/>
        </w:rPr>
        <w:t xml:space="preserve"> Формування законодавчої бази щодо «novel food» та проведення клінічних випробувань безпечності клітинних ліній.</w:t>
      </w:r>
    </w:p>
    <w:p w:rsidR="00666556" w:rsidRPr="000F3114" w:rsidRDefault="00666556" w:rsidP="00A73F5D">
      <w:pPr>
        <w:numPr>
          <w:ilvl w:val="0"/>
          <w:numId w:val="3"/>
        </w:numPr>
        <w:spacing w:after="0" w:line="240" w:lineRule="auto"/>
        <w:jc w:val="both"/>
        <w:rPr>
          <w:rFonts w:ascii="Times New Roman" w:hAnsi="Times New Roman" w:cs="Times New Roman"/>
          <w:sz w:val="24"/>
          <w:szCs w:val="24"/>
        </w:rPr>
      </w:pPr>
      <w:r w:rsidRPr="000F3114">
        <w:rPr>
          <w:rFonts w:ascii="Times New Roman" w:hAnsi="Times New Roman" w:cs="Times New Roman"/>
          <w:bCs/>
          <w:sz w:val="24"/>
          <w:szCs w:val="24"/>
        </w:rPr>
        <w:t>2027</w:t>
      </w:r>
      <w:r w:rsidR="00A73F5D" w:rsidRPr="000F3114">
        <w:rPr>
          <w:rFonts w:ascii="Times New Roman" w:hAnsi="Times New Roman" w:cs="Times New Roman"/>
          <w:bCs/>
          <w:sz w:val="24"/>
          <w:szCs w:val="24"/>
        </w:rPr>
        <w:t xml:space="preserve"> - </w:t>
      </w:r>
      <w:r w:rsidRPr="000F3114">
        <w:rPr>
          <w:rFonts w:ascii="Times New Roman" w:hAnsi="Times New Roman" w:cs="Times New Roman"/>
          <w:bCs/>
          <w:sz w:val="24"/>
          <w:szCs w:val="24"/>
        </w:rPr>
        <w:t>2030 рр.:</w:t>
      </w:r>
      <w:r w:rsidRPr="000F3114">
        <w:rPr>
          <w:rFonts w:ascii="Times New Roman" w:hAnsi="Times New Roman" w:cs="Times New Roman"/>
          <w:sz w:val="24"/>
          <w:szCs w:val="24"/>
        </w:rPr>
        <w:t xml:space="preserve"> Створення пілотних біореакторних ферм на базі наукових парків аграрних ВНЗ (зокрема ХДАЕУ та МНАУ).</w:t>
      </w:r>
    </w:p>
    <w:p w:rsidR="00666556" w:rsidRPr="000F3114" w:rsidRDefault="00666556" w:rsidP="00A73F5D">
      <w:pPr>
        <w:numPr>
          <w:ilvl w:val="0"/>
          <w:numId w:val="3"/>
        </w:numPr>
        <w:spacing w:after="0" w:line="240" w:lineRule="auto"/>
        <w:jc w:val="both"/>
        <w:rPr>
          <w:rFonts w:ascii="Times New Roman" w:hAnsi="Times New Roman" w:cs="Times New Roman"/>
          <w:sz w:val="24"/>
          <w:szCs w:val="24"/>
        </w:rPr>
      </w:pPr>
      <w:r w:rsidRPr="000F3114">
        <w:rPr>
          <w:rFonts w:ascii="Times New Roman" w:hAnsi="Times New Roman" w:cs="Times New Roman"/>
          <w:bCs/>
          <w:sz w:val="24"/>
          <w:szCs w:val="24"/>
        </w:rPr>
        <w:t>Після 2030 р.:</w:t>
      </w:r>
      <w:r w:rsidRPr="000F3114">
        <w:rPr>
          <w:rFonts w:ascii="Times New Roman" w:hAnsi="Times New Roman" w:cs="Times New Roman"/>
          <w:sz w:val="24"/>
          <w:szCs w:val="24"/>
        </w:rPr>
        <w:t xml:space="preserve"> Масштабування до промислових обсягів, зниження собівартості до рівня традиційної яловичини.</w:t>
      </w:r>
    </w:p>
    <w:p w:rsidR="00BA1942" w:rsidRPr="000F3114" w:rsidRDefault="00A73F5D" w:rsidP="00BA1942">
      <w:pPr>
        <w:spacing w:after="0" w:line="240" w:lineRule="auto"/>
        <w:ind w:firstLine="709"/>
        <w:jc w:val="both"/>
        <w:rPr>
          <w:rFonts w:ascii="Times New Roman" w:eastAsia="Times New Roman" w:hAnsi="Times New Roman" w:cs="Times New Roman"/>
          <w:b/>
          <w:bCs/>
          <w:sz w:val="24"/>
          <w:szCs w:val="24"/>
          <w:lang w:eastAsia="uk-UA"/>
        </w:rPr>
      </w:pPr>
      <w:r w:rsidRPr="00A73F5D">
        <w:rPr>
          <w:rFonts w:ascii="Times New Roman" w:eastAsia="Times New Roman" w:hAnsi="Times New Roman" w:cs="Times New Roman"/>
          <w:b/>
          <w:bCs/>
          <w:sz w:val="24"/>
          <w:szCs w:val="24"/>
          <w:lang w:eastAsia="uk-UA"/>
        </w:rPr>
        <w:t>В</w:t>
      </w:r>
      <w:r w:rsidRPr="000F3114">
        <w:rPr>
          <w:rFonts w:ascii="Times New Roman" w:eastAsia="Times New Roman" w:hAnsi="Times New Roman" w:cs="Times New Roman"/>
          <w:b/>
          <w:bCs/>
          <w:sz w:val="24"/>
          <w:szCs w:val="24"/>
          <w:lang w:eastAsia="uk-UA"/>
        </w:rPr>
        <w:t xml:space="preserve">исновки. </w:t>
      </w:r>
      <w:r w:rsidRPr="000F3114">
        <w:rPr>
          <w:rFonts w:ascii="Times New Roman" w:eastAsia="Times New Roman" w:hAnsi="Times New Roman" w:cs="Times New Roman"/>
          <w:sz w:val="24"/>
          <w:szCs w:val="24"/>
          <w:lang w:eastAsia="uk-UA"/>
        </w:rPr>
        <w:t xml:space="preserve">Виробництво культивованого м’яса в Україні є закономірним етапом еволюції агропромислового комплексу. Це дозволяє перевести виробництво тваринного білка з площини ризикованого сільського господарства у площину керованого біотехнологічного процесу, що особливо актуально для південних регіонів в умовах кліматичної нестабільності </w:t>
      </w:r>
      <w:r w:rsidRPr="000F3114">
        <w:rPr>
          <w:rFonts w:ascii="Times New Roman" w:eastAsia="Times New Roman" w:hAnsi="Times New Roman" w:cs="Times New Roman"/>
          <w:bCs/>
          <w:sz w:val="24"/>
          <w:szCs w:val="24"/>
          <w:lang w:eastAsia="uk-UA"/>
        </w:rPr>
        <w:t>[</w:t>
      </w:r>
      <w:r w:rsidR="00BA1942" w:rsidRPr="000F3114">
        <w:rPr>
          <w:rFonts w:ascii="Times New Roman" w:eastAsia="Times New Roman" w:hAnsi="Times New Roman" w:cs="Times New Roman"/>
          <w:bCs/>
          <w:sz w:val="24"/>
          <w:szCs w:val="24"/>
          <w:lang w:eastAsia="uk-UA"/>
        </w:rPr>
        <w:t>3</w:t>
      </w:r>
      <w:r w:rsidRPr="000F3114">
        <w:rPr>
          <w:rFonts w:ascii="Times New Roman" w:eastAsia="Times New Roman" w:hAnsi="Times New Roman" w:cs="Times New Roman"/>
          <w:bCs/>
          <w:sz w:val="24"/>
          <w:szCs w:val="24"/>
          <w:lang w:eastAsia="uk-UA"/>
        </w:rPr>
        <w:t>]</w:t>
      </w:r>
      <w:r w:rsidRPr="000F3114">
        <w:rPr>
          <w:rFonts w:ascii="Times New Roman" w:eastAsia="Times New Roman" w:hAnsi="Times New Roman" w:cs="Times New Roman"/>
          <w:sz w:val="24"/>
          <w:szCs w:val="24"/>
          <w:lang w:eastAsia="uk-UA"/>
        </w:rPr>
        <w:t>.</w:t>
      </w:r>
    </w:p>
    <w:p w:rsidR="00BA1942" w:rsidRPr="000F3114" w:rsidRDefault="00A73F5D" w:rsidP="00BA1942">
      <w:pPr>
        <w:spacing w:after="0" w:line="240" w:lineRule="auto"/>
        <w:ind w:firstLine="709"/>
        <w:jc w:val="both"/>
        <w:rPr>
          <w:rFonts w:ascii="Times New Roman" w:eastAsia="Times New Roman" w:hAnsi="Times New Roman" w:cs="Times New Roman"/>
          <w:b/>
          <w:bCs/>
          <w:sz w:val="24"/>
          <w:szCs w:val="24"/>
          <w:lang w:eastAsia="uk-UA"/>
        </w:rPr>
      </w:pPr>
      <w:r w:rsidRPr="000F3114">
        <w:rPr>
          <w:rFonts w:ascii="Times New Roman" w:eastAsia="Times New Roman" w:hAnsi="Times New Roman" w:cs="Times New Roman"/>
          <w:sz w:val="24"/>
          <w:szCs w:val="24"/>
          <w:lang w:eastAsia="uk-UA"/>
        </w:rPr>
        <w:t>Аналіз ресурсних витрат підтверджує, що клітинне землеробство дозволяє скоротити використання земельних і водних ресурсів на 82</w:t>
      </w:r>
      <w:r w:rsidR="000F3114">
        <w:rPr>
          <w:rFonts w:ascii="Times New Roman" w:eastAsia="Times New Roman" w:hAnsi="Times New Roman" w:cs="Times New Roman"/>
          <w:sz w:val="24"/>
          <w:szCs w:val="24"/>
          <w:lang w:eastAsia="uk-UA"/>
        </w:rPr>
        <w:t xml:space="preserve"> - </w:t>
      </w:r>
      <w:r w:rsidRPr="000F3114">
        <w:rPr>
          <w:rFonts w:ascii="Times New Roman" w:eastAsia="Times New Roman" w:hAnsi="Times New Roman" w:cs="Times New Roman"/>
          <w:sz w:val="24"/>
          <w:szCs w:val="24"/>
          <w:lang w:eastAsia="uk-UA"/>
        </w:rPr>
        <w:t>99%, а також мінімізувати викиди парникових газів. Це робить технологію ключовим інструментом виконання міжнародних екологічних зобов’язань України щодо сталого розвитку.</w:t>
      </w:r>
    </w:p>
    <w:p w:rsidR="00BA1942" w:rsidRPr="000F3114" w:rsidRDefault="00A73F5D" w:rsidP="00BA1942">
      <w:pPr>
        <w:spacing w:after="0" w:line="240" w:lineRule="auto"/>
        <w:ind w:firstLine="709"/>
        <w:jc w:val="both"/>
        <w:rPr>
          <w:rFonts w:ascii="Times New Roman" w:eastAsia="Times New Roman" w:hAnsi="Times New Roman" w:cs="Times New Roman"/>
          <w:b/>
          <w:bCs/>
          <w:sz w:val="24"/>
          <w:szCs w:val="24"/>
          <w:lang w:eastAsia="uk-UA"/>
        </w:rPr>
      </w:pPr>
      <w:r w:rsidRPr="000F3114">
        <w:rPr>
          <w:rFonts w:ascii="Times New Roman" w:eastAsia="Times New Roman" w:hAnsi="Times New Roman" w:cs="Times New Roman"/>
          <w:sz w:val="24"/>
          <w:szCs w:val="24"/>
          <w:lang w:eastAsia="uk-UA"/>
        </w:rPr>
        <w:t xml:space="preserve">Культивування м’яса </w:t>
      </w:r>
      <w:r w:rsidRPr="000F3114">
        <w:rPr>
          <w:rFonts w:ascii="Times New Roman" w:eastAsia="Times New Roman" w:hAnsi="Times New Roman" w:cs="Times New Roman"/>
          <w:i/>
          <w:iCs/>
          <w:sz w:val="24"/>
          <w:szCs w:val="24"/>
          <w:lang w:eastAsia="uk-UA"/>
        </w:rPr>
        <w:t>in vitro</w:t>
      </w:r>
      <w:r w:rsidRPr="000F3114">
        <w:rPr>
          <w:rFonts w:ascii="Times New Roman" w:eastAsia="Times New Roman" w:hAnsi="Times New Roman" w:cs="Times New Roman"/>
          <w:sz w:val="24"/>
          <w:szCs w:val="24"/>
          <w:lang w:eastAsia="uk-UA"/>
        </w:rPr>
        <w:t xml:space="preserve"> забезпечує отримання продукту, вільного від антибіотиків, патогенних мікроорганізмів та зоонозних інфекцій. Розробка національних стандартів безпечності (novel food) на основі наукових напрацювань вітчизняних вчених </w:t>
      </w:r>
      <w:r w:rsidRPr="000F3114">
        <w:rPr>
          <w:rFonts w:ascii="Times New Roman" w:eastAsia="Times New Roman" w:hAnsi="Times New Roman" w:cs="Times New Roman"/>
          <w:bCs/>
          <w:sz w:val="24"/>
          <w:szCs w:val="24"/>
          <w:lang w:eastAsia="uk-UA"/>
        </w:rPr>
        <w:t>[</w:t>
      </w:r>
      <w:r w:rsidR="00120823" w:rsidRPr="000F3114">
        <w:rPr>
          <w:rFonts w:ascii="Times New Roman" w:eastAsia="Times New Roman" w:hAnsi="Times New Roman" w:cs="Times New Roman"/>
          <w:bCs/>
          <w:sz w:val="24"/>
          <w:szCs w:val="24"/>
          <w:lang w:eastAsia="uk-UA"/>
        </w:rPr>
        <w:t>3, 4</w:t>
      </w:r>
      <w:r w:rsidRPr="000F3114">
        <w:rPr>
          <w:rFonts w:ascii="Times New Roman" w:eastAsia="Times New Roman" w:hAnsi="Times New Roman" w:cs="Times New Roman"/>
          <w:bCs/>
          <w:sz w:val="24"/>
          <w:szCs w:val="24"/>
          <w:lang w:eastAsia="uk-UA"/>
        </w:rPr>
        <w:t>]</w:t>
      </w:r>
      <w:r w:rsidRPr="000F3114">
        <w:rPr>
          <w:rFonts w:ascii="Times New Roman" w:eastAsia="Times New Roman" w:hAnsi="Times New Roman" w:cs="Times New Roman"/>
          <w:sz w:val="24"/>
          <w:szCs w:val="24"/>
          <w:lang w:eastAsia="uk-UA"/>
        </w:rPr>
        <w:t xml:space="preserve"> є необхідною умовою для сертифікації та виходу продукції на ринок.</w:t>
      </w:r>
    </w:p>
    <w:p w:rsidR="00A73F5D" w:rsidRPr="00A73F5D" w:rsidRDefault="00A73F5D" w:rsidP="00BA1942">
      <w:pPr>
        <w:spacing w:after="0" w:line="240" w:lineRule="auto"/>
        <w:ind w:firstLine="709"/>
        <w:jc w:val="both"/>
        <w:rPr>
          <w:rFonts w:ascii="Times New Roman" w:eastAsia="Times New Roman" w:hAnsi="Times New Roman" w:cs="Times New Roman"/>
          <w:b/>
          <w:bCs/>
          <w:sz w:val="24"/>
          <w:szCs w:val="24"/>
          <w:lang w:eastAsia="uk-UA"/>
        </w:rPr>
      </w:pPr>
      <w:r w:rsidRPr="000F3114">
        <w:rPr>
          <w:rFonts w:ascii="Times New Roman" w:eastAsia="Times New Roman" w:hAnsi="Times New Roman" w:cs="Times New Roman"/>
          <w:sz w:val="24"/>
          <w:szCs w:val="24"/>
          <w:lang w:eastAsia="uk-UA"/>
        </w:rPr>
        <w:t>Впровадження беззабійних технологій повністю вирішує проблему добробуту тварин і знімає етичні суперечності м'ясної індустрії. Для масштабування галузі в Україні пріоритетним є створення науково-виробничих кластерів на базі профільних університетів (ХДАЕУ, МНАУ) та залучення інвестицій у вітчизняні R&amp;D проєкти.</w:t>
      </w:r>
    </w:p>
    <w:p w:rsidR="00A73F5D" w:rsidRPr="000F3114" w:rsidRDefault="00A73F5D" w:rsidP="00A73F5D">
      <w:pPr>
        <w:spacing w:after="0" w:line="240" w:lineRule="auto"/>
        <w:jc w:val="both"/>
        <w:rPr>
          <w:rFonts w:ascii="Times New Roman" w:hAnsi="Times New Roman" w:cs="Times New Roman"/>
          <w:sz w:val="24"/>
          <w:szCs w:val="24"/>
        </w:rPr>
      </w:pPr>
    </w:p>
    <w:p w:rsidR="00BA1942" w:rsidRPr="000F3114" w:rsidRDefault="00BA1942" w:rsidP="00BA1942">
      <w:pPr>
        <w:spacing w:after="0" w:line="240" w:lineRule="auto"/>
        <w:ind w:firstLine="709"/>
        <w:jc w:val="center"/>
        <w:rPr>
          <w:rFonts w:ascii="Times New Roman" w:hAnsi="Times New Roman" w:cs="Times New Roman"/>
          <w:sz w:val="24"/>
          <w:szCs w:val="24"/>
        </w:rPr>
      </w:pPr>
      <w:r w:rsidRPr="000F3114">
        <w:rPr>
          <w:rFonts w:ascii="Times New Roman" w:hAnsi="Times New Roman" w:cs="Times New Roman"/>
          <w:b/>
          <w:bCs/>
          <w:sz w:val="24"/>
          <w:szCs w:val="24"/>
        </w:rPr>
        <w:t>ЛІТЕРАТУРА</w:t>
      </w:r>
    </w:p>
    <w:p w:rsidR="00BA1942" w:rsidRPr="000F3114" w:rsidRDefault="00BA1942" w:rsidP="00BA1942">
      <w:pPr>
        <w:numPr>
          <w:ilvl w:val="0"/>
          <w:numId w:val="5"/>
        </w:numPr>
        <w:spacing w:after="0" w:line="240" w:lineRule="auto"/>
        <w:jc w:val="both"/>
        <w:rPr>
          <w:rFonts w:ascii="Times New Roman" w:hAnsi="Times New Roman" w:cs="Times New Roman"/>
          <w:sz w:val="24"/>
          <w:szCs w:val="24"/>
        </w:rPr>
      </w:pPr>
      <w:r w:rsidRPr="000F3114">
        <w:rPr>
          <w:rFonts w:ascii="Times New Roman" w:hAnsi="Times New Roman" w:cs="Times New Roman"/>
          <w:sz w:val="24"/>
          <w:szCs w:val="24"/>
        </w:rPr>
        <w:t xml:space="preserve">Кушнеренко В. Г. Безпечність та якість культивованого м'яса : матеріали наук. </w:t>
      </w:r>
      <w:proofErr w:type="spellStart"/>
      <w:r w:rsidRPr="000F3114">
        <w:rPr>
          <w:rFonts w:ascii="Times New Roman" w:hAnsi="Times New Roman" w:cs="Times New Roman"/>
          <w:sz w:val="24"/>
          <w:szCs w:val="24"/>
        </w:rPr>
        <w:t>конф</w:t>
      </w:r>
      <w:proofErr w:type="spellEnd"/>
      <w:r w:rsidRPr="000F3114">
        <w:rPr>
          <w:rFonts w:ascii="Times New Roman" w:hAnsi="Times New Roman" w:cs="Times New Roman"/>
          <w:sz w:val="24"/>
          <w:szCs w:val="24"/>
        </w:rPr>
        <w:t>. Миколаїв : МНАУ, 2025. 145 с.</w:t>
      </w:r>
    </w:p>
    <w:p w:rsidR="00BA1942" w:rsidRPr="000F3114" w:rsidRDefault="00BA1942" w:rsidP="00BA1942">
      <w:pPr>
        <w:numPr>
          <w:ilvl w:val="0"/>
          <w:numId w:val="5"/>
        </w:numPr>
        <w:spacing w:after="0" w:line="240" w:lineRule="auto"/>
        <w:jc w:val="both"/>
        <w:rPr>
          <w:rFonts w:ascii="Times New Roman" w:hAnsi="Times New Roman" w:cs="Times New Roman"/>
          <w:sz w:val="24"/>
          <w:szCs w:val="24"/>
        </w:rPr>
      </w:pPr>
      <w:r w:rsidRPr="000F3114">
        <w:rPr>
          <w:rFonts w:ascii="Times New Roman" w:hAnsi="Times New Roman" w:cs="Times New Roman"/>
          <w:sz w:val="24"/>
          <w:szCs w:val="24"/>
        </w:rPr>
        <w:t xml:space="preserve">Кушнеренко В. Г. Історія вживання м'яса в їжу та витоки виробництва м'яса. </w:t>
      </w:r>
      <w:r w:rsidRPr="000F3114">
        <w:rPr>
          <w:rFonts w:ascii="Times New Roman" w:hAnsi="Times New Roman" w:cs="Times New Roman"/>
          <w:i/>
          <w:iCs/>
          <w:sz w:val="24"/>
          <w:szCs w:val="24"/>
        </w:rPr>
        <w:t>Таврійський науковий вісник</w:t>
      </w:r>
      <w:r w:rsidRPr="000F3114">
        <w:rPr>
          <w:rFonts w:ascii="Times New Roman" w:hAnsi="Times New Roman" w:cs="Times New Roman"/>
          <w:sz w:val="24"/>
          <w:szCs w:val="24"/>
        </w:rPr>
        <w:t>. Херсон : ХДАЕУ, 2024. № 136. С. 88</w:t>
      </w:r>
      <w:r w:rsidR="000F3114">
        <w:rPr>
          <w:rFonts w:ascii="Times New Roman" w:hAnsi="Times New Roman" w:cs="Times New Roman"/>
          <w:sz w:val="24"/>
          <w:szCs w:val="24"/>
        </w:rPr>
        <w:t xml:space="preserve"> - </w:t>
      </w:r>
      <w:r w:rsidRPr="000F3114">
        <w:rPr>
          <w:rFonts w:ascii="Times New Roman" w:hAnsi="Times New Roman" w:cs="Times New Roman"/>
          <w:sz w:val="24"/>
          <w:szCs w:val="24"/>
        </w:rPr>
        <w:t>95.</w:t>
      </w:r>
    </w:p>
    <w:p w:rsidR="00BA1942" w:rsidRPr="000F3114" w:rsidRDefault="00BA1942" w:rsidP="00BA1942">
      <w:pPr>
        <w:numPr>
          <w:ilvl w:val="0"/>
          <w:numId w:val="5"/>
        </w:numPr>
        <w:spacing w:after="0" w:line="240" w:lineRule="auto"/>
        <w:jc w:val="both"/>
        <w:rPr>
          <w:rFonts w:ascii="Times New Roman" w:hAnsi="Times New Roman" w:cs="Times New Roman"/>
          <w:sz w:val="24"/>
          <w:szCs w:val="24"/>
        </w:rPr>
      </w:pPr>
      <w:proofErr w:type="spellStart"/>
      <w:r w:rsidRPr="000F3114">
        <w:rPr>
          <w:rFonts w:ascii="Times New Roman" w:hAnsi="Times New Roman" w:cs="Times New Roman"/>
          <w:sz w:val="24"/>
          <w:szCs w:val="24"/>
        </w:rPr>
        <w:t>Kushnerenko</w:t>
      </w:r>
      <w:proofErr w:type="spellEnd"/>
      <w:r w:rsidRPr="000F3114">
        <w:rPr>
          <w:rFonts w:ascii="Times New Roman" w:hAnsi="Times New Roman" w:cs="Times New Roman"/>
          <w:sz w:val="24"/>
          <w:szCs w:val="24"/>
        </w:rPr>
        <w:t xml:space="preserve"> V., </w:t>
      </w:r>
      <w:proofErr w:type="spellStart"/>
      <w:r w:rsidRPr="000F3114">
        <w:rPr>
          <w:rFonts w:ascii="Times New Roman" w:hAnsi="Times New Roman" w:cs="Times New Roman"/>
          <w:sz w:val="24"/>
          <w:szCs w:val="24"/>
        </w:rPr>
        <w:t>Riapolova</w:t>
      </w:r>
      <w:proofErr w:type="spellEnd"/>
      <w:r w:rsidRPr="000F3114">
        <w:rPr>
          <w:rFonts w:ascii="Times New Roman" w:hAnsi="Times New Roman" w:cs="Times New Roman"/>
          <w:sz w:val="24"/>
          <w:szCs w:val="24"/>
        </w:rPr>
        <w:t xml:space="preserve"> I. </w:t>
      </w:r>
      <w:proofErr w:type="spellStart"/>
      <w:r w:rsidRPr="000F3114">
        <w:rPr>
          <w:rFonts w:ascii="Times New Roman" w:hAnsi="Times New Roman" w:cs="Times New Roman"/>
          <w:sz w:val="24"/>
          <w:szCs w:val="24"/>
        </w:rPr>
        <w:t>Ways</w:t>
      </w:r>
      <w:proofErr w:type="spellEnd"/>
      <w:r w:rsidRPr="000F3114">
        <w:rPr>
          <w:rFonts w:ascii="Times New Roman" w:hAnsi="Times New Roman" w:cs="Times New Roman"/>
          <w:sz w:val="24"/>
          <w:szCs w:val="24"/>
        </w:rPr>
        <w:t xml:space="preserve"> </w:t>
      </w:r>
      <w:proofErr w:type="spellStart"/>
      <w:r w:rsidRPr="000F3114">
        <w:rPr>
          <w:rFonts w:ascii="Times New Roman" w:hAnsi="Times New Roman" w:cs="Times New Roman"/>
          <w:sz w:val="24"/>
          <w:szCs w:val="24"/>
        </w:rPr>
        <w:t>to</w:t>
      </w:r>
      <w:proofErr w:type="spellEnd"/>
      <w:r w:rsidRPr="000F3114">
        <w:rPr>
          <w:rFonts w:ascii="Times New Roman" w:hAnsi="Times New Roman" w:cs="Times New Roman"/>
          <w:sz w:val="24"/>
          <w:szCs w:val="24"/>
        </w:rPr>
        <w:t xml:space="preserve"> </w:t>
      </w:r>
      <w:proofErr w:type="spellStart"/>
      <w:r w:rsidRPr="000F3114">
        <w:rPr>
          <w:rFonts w:ascii="Times New Roman" w:hAnsi="Times New Roman" w:cs="Times New Roman"/>
          <w:sz w:val="24"/>
          <w:szCs w:val="24"/>
        </w:rPr>
        <w:t>solve</w:t>
      </w:r>
      <w:proofErr w:type="spellEnd"/>
      <w:r w:rsidRPr="000F3114">
        <w:rPr>
          <w:rFonts w:ascii="Times New Roman" w:hAnsi="Times New Roman" w:cs="Times New Roman"/>
          <w:sz w:val="24"/>
          <w:szCs w:val="24"/>
        </w:rPr>
        <w:t xml:space="preserve"> </w:t>
      </w:r>
      <w:proofErr w:type="spellStart"/>
      <w:r w:rsidRPr="000F3114">
        <w:rPr>
          <w:rFonts w:ascii="Times New Roman" w:hAnsi="Times New Roman" w:cs="Times New Roman"/>
          <w:sz w:val="24"/>
          <w:szCs w:val="24"/>
        </w:rPr>
        <w:t>animal</w:t>
      </w:r>
      <w:proofErr w:type="spellEnd"/>
      <w:r w:rsidRPr="000F3114">
        <w:rPr>
          <w:rFonts w:ascii="Times New Roman" w:hAnsi="Times New Roman" w:cs="Times New Roman"/>
          <w:sz w:val="24"/>
          <w:szCs w:val="24"/>
        </w:rPr>
        <w:t xml:space="preserve"> </w:t>
      </w:r>
      <w:proofErr w:type="spellStart"/>
      <w:r w:rsidRPr="000F3114">
        <w:rPr>
          <w:rFonts w:ascii="Times New Roman" w:hAnsi="Times New Roman" w:cs="Times New Roman"/>
          <w:sz w:val="24"/>
          <w:szCs w:val="24"/>
        </w:rPr>
        <w:t>welfare</w:t>
      </w:r>
      <w:proofErr w:type="spellEnd"/>
      <w:r w:rsidRPr="000F3114">
        <w:rPr>
          <w:rFonts w:ascii="Times New Roman" w:hAnsi="Times New Roman" w:cs="Times New Roman"/>
          <w:sz w:val="24"/>
          <w:szCs w:val="24"/>
        </w:rPr>
        <w:t xml:space="preserve"> in </w:t>
      </w:r>
      <w:proofErr w:type="spellStart"/>
      <w:r w:rsidRPr="000F3114">
        <w:rPr>
          <w:rFonts w:ascii="Times New Roman" w:hAnsi="Times New Roman" w:cs="Times New Roman"/>
          <w:sz w:val="24"/>
          <w:szCs w:val="24"/>
        </w:rPr>
        <w:t>the</w:t>
      </w:r>
      <w:proofErr w:type="spellEnd"/>
      <w:r w:rsidRPr="000F3114">
        <w:rPr>
          <w:rFonts w:ascii="Times New Roman" w:hAnsi="Times New Roman" w:cs="Times New Roman"/>
          <w:sz w:val="24"/>
          <w:szCs w:val="24"/>
        </w:rPr>
        <w:t xml:space="preserve"> </w:t>
      </w:r>
      <w:proofErr w:type="spellStart"/>
      <w:r w:rsidRPr="000F3114">
        <w:rPr>
          <w:rFonts w:ascii="Times New Roman" w:hAnsi="Times New Roman" w:cs="Times New Roman"/>
          <w:sz w:val="24"/>
          <w:szCs w:val="24"/>
        </w:rPr>
        <w:t>context</w:t>
      </w:r>
      <w:proofErr w:type="spellEnd"/>
      <w:r w:rsidRPr="000F3114">
        <w:rPr>
          <w:rFonts w:ascii="Times New Roman" w:hAnsi="Times New Roman" w:cs="Times New Roman"/>
          <w:sz w:val="24"/>
          <w:szCs w:val="24"/>
        </w:rPr>
        <w:t xml:space="preserve"> </w:t>
      </w:r>
      <w:proofErr w:type="spellStart"/>
      <w:r w:rsidRPr="000F3114">
        <w:rPr>
          <w:rFonts w:ascii="Times New Roman" w:hAnsi="Times New Roman" w:cs="Times New Roman"/>
          <w:sz w:val="24"/>
          <w:szCs w:val="24"/>
        </w:rPr>
        <w:t>of</w:t>
      </w:r>
      <w:proofErr w:type="spellEnd"/>
      <w:r w:rsidRPr="000F3114">
        <w:rPr>
          <w:rFonts w:ascii="Times New Roman" w:hAnsi="Times New Roman" w:cs="Times New Roman"/>
          <w:sz w:val="24"/>
          <w:szCs w:val="24"/>
        </w:rPr>
        <w:t xml:space="preserve"> </w:t>
      </w:r>
      <w:proofErr w:type="spellStart"/>
      <w:r w:rsidRPr="000F3114">
        <w:rPr>
          <w:rFonts w:ascii="Times New Roman" w:hAnsi="Times New Roman" w:cs="Times New Roman"/>
          <w:sz w:val="24"/>
          <w:szCs w:val="24"/>
        </w:rPr>
        <w:t>climate</w:t>
      </w:r>
      <w:proofErr w:type="spellEnd"/>
      <w:r w:rsidRPr="000F3114">
        <w:rPr>
          <w:rFonts w:ascii="Times New Roman" w:hAnsi="Times New Roman" w:cs="Times New Roman"/>
          <w:sz w:val="24"/>
          <w:szCs w:val="24"/>
        </w:rPr>
        <w:t xml:space="preserve"> </w:t>
      </w:r>
      <w:proofErr w:type="spellStart"/>
      <w:r w:rsidRPr="000F3114">
        <w:rPr>
          <w:rFonts w:ascii="Times New Roman" w:hAnsi="Times New Roman" w:cs="Times New Roman"/>
          <w:sz w:val="24"/>
          <w:szCs w:val="24"/>
        </w:rPr>
        <w:t>change</w:t>
      </w:r>
      <w:proofErr w:type="spellEnd"/>
      <w:r w:rsidRPr="000F3114">
        <w:rPr>
          <w:rFonts w:ascii="Times New Roman" w:hAnsi="Times New Roman" w:cs="Times New Roman"/>
          <w:sz w:val="24"/>
          <w:szCs w:val="24"/>
        </w:rPr>
        <w:t xml:space="preserve"> in </w:t>
      </w:r>
      <w:proofErr w:type="spellStart"/>
      <w:r w:rsidRPr="000F3114">
        <w:rPr>
          <w:rFonts w:ascii="Times New Roman" w:hAnsi="Times New Roman" w:cs="Times New Roman"/>
          <w:sz w:val="24"/>
          <w:szCs w:val="24"/>
        </w:rPr>
        <w:t>the</w:t>
      </w:r>
      <w:proofErr w:type="spellEnd"/>
      <w:r w:rsidRPr="000F3114">
        <w:rPr>
          <w:rFonts w:ascii="Times New Roman" w:hAnsi="Times New Roman" w:cs="Times New Roman"/>
          <w:sz w:val="24"/>
          <w:szCs w:val="24"/>
        </w:rPr>
        <w:t xml:space="preserve"> </w:t>
      </w:r>
      <w:proofErr w:type="spellStart"/>
      <w:r w:rsidRPr="000F3114">
        <w:rPr>
          <w:rFonts w:ascii="Times New Roman" w:hAnsi="Times New Roman" w:cs="Times New Roman"/>
          <w:sz w:val="24"/>
          <w:szCs w:val="24"/>
        </w:rPr>
        <w:t>southern</w:t>
      </w:r>
      <w:proofErr w:type="spellEnd"/>
      <w:r w:rsidRPr="000F3114">
        <w:rPr>
          <w:rFonts w:ascii="Times New Roman" w:hAnsi="Times New Roman" w:cs="Times New Roman"/>
          <w:sz w:val="24"/>
          <w:szCs w:val="24"/>
        </w:rPr>
        <w:t xml:space="preserve"> </w:t>
      </w:r>
      <w:proofErr w:type="spellStart"/>
      <w:r w:rsidRPr="000F3114">
        <w:rPr>
          <w:rFonts w:ascii="Times New Roman" w:hAnsi="Times New Roman" w:cs="Times New Roman"/>
          <w:sz w:val="24"/>
          <w:szCs w:val="24"/>
        </w:rPr>
        <w:t>region</w:t>
      </w:r>
      <w:proofErr w:type="spellEnd"/>
      <w:r w:rsidRPr="000F3114">
        <w:rPr>
          <w:rFonts w:ascii="Times New Roman" w:hAnsi="Times New Roman" w:cs="Times New Roman"/>
          <w:sz w:val="24"/>
          <w:szCs w:val="24"/>
        </w:rPr>
        <w:t xml:space="preserve"> </w:t>
      </w:r>
      <w:proofErr w:type="spellStart"/>
      <w:r w:rsidRPr="000F3114">
        <w:rPr>
          <w:rFonts w:ascii="Times New Roman" w:hAnsi="Times New Roman" w:cs="Times New Roman"/>
          <w:sz w:val="24"/>
          <w:szCs w:val="24"/>
        </w:rPr>
        <w:t>of</w:t>
      </w:r>
      <w:proofErr w:type="spellEnd"/>
      <w:r w:rsidRPr="000F3114">
        <w:rPr>
          <w:rFonts w:ascii="Times New Roman" w:hAnsi="Times New Roman" w:cs="Times New Roman"/>
          <w:sz w:val="24"/>
          <w:szCs w:val="24"/>
        </w:rPr>
        <w:t xml:space="preserve"> </w:t>
      </w:r>
      <w:proofErr w:type="spellStart"/>
      <w:r w:rsidRPr="000F3114">
        <w:rPr>
          <w:rFonts w:ascii="Times New Roman" w:hAnsi="Times New Roman" w:cs="Times New Roman"/>
          <w:sz w:val="24"/>
          <w:szCs w:val="24"/>
        </w:rPr>
        <w:t>Ukraine</w:t>
      </w:r>
      <w:proofErr w:type="spellEnd"/>
      <w:r w:rsidRPr="000F3114">
        <w:rPr>
          <w:rFonts w:ascii="Times New Roman" w:hAnsi="Times New Roman" w:cs="Times New Roman"/>
          <w:sz w:val="24"/>
          <w:szCs w:val="24"/>
        </w:rPr>
        <w:t xml:space="preserve">. </w:t>
      </w:r>
      <w:proofErr w:type="spellStart"/>
      <w:r w:rsidRPr="000F3114">
        <w:rPr>
          <w:rFonts w:ascii="Times New Roman" w:hAnsi="Times New Roman" w:cs="Times New Roman"/>
          <w:i/>
          <w:iCs/>
          <w:sz w:val="24"/>
          <w:szCs w:val="24"/>
        </w:rPr>
        <w:t>ScientificWorld-NetAkhatAV</w:t>
      </w:r>
      <w:proofErr w:type="spellEnd"/>
      <w:r w:rsidRPr="000F3114">
        <w:rPr>
          <w:rFonts w:ascii="Times New Roman" w:hAnsi="Times New Roman" w:cs="Times New Roman"/>
          <w:sz w:val="24"/>
          <w:szCs w:val="24"/>
        </w:rPr>
        <w:t xml:space="preserve">. </w:t>
      </w:r>
      <w:proofErr w:type="spellStart"/>
      <w:r w:rsidRPr="000F3114">
        <w:rPr>
          <w:rFonts w:ascii="Times New Roman" w:hAnsi="Times New Roman" w:cs="Times New Roman"/>
          <w:sz w:val="24"/>
          <w:szCs w:val="24"/>
        </w:rPr>
        <w:t>Karlsruhe</w:t>
      </w:r>
      <w:proofErr w:type="spellEnd"/>
      <w:r w:rsidRPr="000F3114">
        <w:rPr>
          <w:rFonts w:ascii="Times New Roman" w:hAnsi="Times New Roman" w:cs="Times New Roman"/>
          <w:sz w:val="24"/>
          <w:szCs w:val="24"/>
        </w:rPr>
        <w:t xml:space="preserve">, 2025. </w:t>
      </w:r>
      <w:proofErr w:type="spellStart"/>
      <w:r w:rsidRPr="000F3114">
        <w:rPr>
          <w:rFonts w:ascii="Times New Roman" w:hAnsi="Times New Roman" w:cs="Times New Roman"/>
          <w:sz w:val="24"/>
          <w:szCs w:val="24"/>
        </w:rPr>
        <w:t>Vol</w:t>
      </w:r>
      <w:proofErr w:type="spellEnd"/>
      <w:r w:rsidRPr="000F3114">
        <w:rPr>
          <w:rFonts w:ascii="Times New Roman" w:hAnsi="Times New Roman" w:cs="Times New Roman"/>
          <w:sz w:val="24"/>
          <w:szCs w:val="24"/>
        </w:rPr>
        <w:t>. 3. P. 112</w:t>
      </w:r>
      <w:r w:rsidR="000F3114">
        <w:rPr>
          <w:rFonts w:ascii="Times New Roman" w:hAnsi="Times New Roman" w:cs="Times New Roman"/>
          <w:sz w:val="24"/>
          <w:szCs w:val="24"/>
        </w:rPr>
        <w:t xml:space="preserve"> - </w:t>
      </w:r>
      <w:r w:rsidRPr="000F3114">
        <w:rPr>
          <w:rFonts w:ascii="Times New Roman" w:hAnsi="Times New Roman" w:cs="Times New Roman"/>
          <w:sz w:val="24"/>
          <w:szCs w:val="24"/>
        </w:rPr>
        <w:t>119.</w:t>
      </w:r>
    </w:p>
    <w:p w:rsidR="00BA1942" w:rsidRPr="000F3114" w:rsidRDefault="00BA1942" w:rsidP="00BA1942">
      <w:pPr>
        <w:numPr>
          <w:ilvl w:val="0"/>
          <w:numId w:val="5"/>
        </w:numPr>
        <w:spacing w:after="0" w:line="240" w:lineRule="auto"/>
        <w:jc w:val="both"/>
        <w:rPr>
          <w:rFonts w:ascii="Times New Roman" w:hAnsi="Times New Roman" w:cs="Times New Roman"/>
          <w:sz w:val="24"/>
          <w:szCs w:val="24"/>
        </w:rPr>
      </w:pPr>
      <w:proofErr w:type="spellStart"/>
      <w:r w:rsidRPr="000F3114">
        <w:rPr>
          <w:rFonts w:ascii="Times New Roman" w:hAnsi="Times New Roman" w:cs="Times New Roman"/>
          <w:sz w:val="24"/>
          <w:szCs w:val="24"/>
        </w:rPr>
        <w:t>Богатко</w:t>
      </w:r>
      <w:proofErr w:type="spellEnd"/>
      <w:r w:rsidRPr="000F3114">
        <w:rPr>
          <w:rFonts w:ascii="Times New Roman" w:hAnsi="Times New Roman" w:cs="Times New Roman"/>
          <w:sz w:val="24"/>
          <w:szCs w:val="24"/>
        </w:rPr>
        <w:t xml:space="preserve"> Н. М. Наукове обґрунтування моніторингу безпечності та якості харчових продуктів в Україні : монографія. Одеса : </w:t>
      </w:r>
      <w:proofErr w:type="spellStart"/>
      <w:r w:rsidRPr="000F3114">
        <w:rPr>
          <w:rFonts w:ascii="Times New Roman" w:hAnsi="Times New Roman" w:cs="Times New Roman"/>
          <w:sz w:val="24"/>
          <w:szCs w:val="24"/>
        </w:rPr>
        <w:t>Астропринт</w:t>
      </w:r>
      <w:proofErr w:type="spellEnd"/>
      <w:r w:rsidRPr="000F3114">
        <w:rPr>
          <w:rFonts w:ascii="Times New Roman" w:hAnsi="Times New Roman" w:cs="Times New Roman"/>
          <w:sz w:val="24"/>
          <w:szCs w:val="24"/>
        </w:rPr>
        <w:t>, 2020. 340 с.</w:t>
      </w:r>
    </w:p>
    <w:p w:rsidR="00BA1942" w:rsidRPr="000F3114" w:rsidRDefault="00BA1942" w:rsidP="00BA1942">
      <w:pPr>
        <w:numPr>
          <w:ilvl w:val="0"/>
          <w:numId w:val="5"/>
        </w:numPr>
        <w:spacing w:after="0" w:line="240" w:lineRule="auto"/>
        <w:jc w:val="both"/>
        <w:rPr>
          <w:rFonts w:ascii="Times New Roman" w:hAnsi="Times New Roman" w:cs="Times New Roman"/>
          <w:sz w:val="24"/>
          <w:szCs w:val="24"/>
        </w:rPr>
      </w:pPr>
      <w:r w:rsidRPr="000F3114">
        <w:rPr>
          <w:rFonts w:ascii="Times New Roman" w:hAnsi="Times New Roman" w:cs="Times New Roman"/>
          <w:sz w:val="24"/>
          <w:szCs w:val="24"/>
        </w:rPr>
        <w:t xml:space="preserve">Палій А. П. Інноваційні основи виробництва екологічно безпечної продукції тваринництва. </w:t>
      </w:r>
      <w:r w:rsidRPr="000F3114">
        <w:rPr>
          <w:rFonts w:ascii="Times New Roman" w:hAnsi="Times New Roman" w:cs="Times New Roman"/>
          <w:i/>
          <w:iCs/>
          <w:sz w:val="24"/>
          <w:szCs w:val="24"/>
        </w:rPr>
        <w:t>Вісник Харківського національного технічного університету сільського господарства імені Петра Василенка</w:t>
      </w:r>
      <w:r w:rsidRPr="000F3114">
        <w:rPr>
          <w:rFonts w:ascii="Times New Roman" w:hAnsi="Times New Roman" w:cs="Times New Roman"/>
          <w:sz w:val="24"/>
          <w:szCs w:val="24"/>
        </w:rPr>
        <w:t xml:space="preserve">. 2021. </w:t>
      </w:r>
      <w:proofErr w:type="spellStart"/>
      <w:r w:rsidRPr="000F3114">
        <w:rPr>
          <w:rFonts w:ascii="Times New Roman" w:hAnsi="Times New Roman" w:cs="Times New Roman"/>
          <w:sz w:val="24"/>
          <w:szCs w:val="24"/>
        </w:rPr>
        <w:t>Вип</w:t>
      </w:r>
      <w:proofErr w:type="spellEnd"/>
      <w:r w:rsidRPr="000F3114">
        <w:rPr>
          <w:rFonts w:ascii="Times New Roman" w:hAnsi="Times New Roman" w:cs="Times New Roman"/>
          <w:sz w:val="24"/>
          <w:szCs w:val="24"/>
        </w:rPr>
        <w:t>. 204. С. 12</w:t>
      </w:r>
      <w:r w:rsidR="000F3114">
        <w:rPr>
          <w:rFonts w:ascii="Times New Roman" w:hAnsi="Times New Roman" w:cs="Times New Roman"/>
          <w:sz w:val="24"/>
          <w:szCs w:val="24"/>
        </w:rPr>
        <w:t xml:space="preserve"> - </w:t>
      </w:r>
      <w:r w:rsidRPr="000F3114">
        <w:rPr>
          <w:rFonts w:ascii="Times New Roman" w:hAnsi="Times New Roman" w:cs="Times New Roman"/>
          <w:sz w:val="24"/>
          <w:szCs w:val="24"/>
        </w:rPr>
        <w:t>19.</w:t>
      </w:r>
    </w:p>
    <w:p w:rsidR="00BA1942" w:rsidRPr="000F3114" w:rsidRDefault="00BA1942" w:rsidP="00BA1942">
      <w:pPr>
        <w:numPr>
          <w:ilvl w:val="0"/>
          <w:numId w:val="5"/>
        </w:numPr>
        <w:spacing w:after="0" w:line="240" w:lineRule="auto"/>
        <w:jc w:val="both"/>
        <w:rPr>
          <w:rFonts w:ascii="Times New Roman" w:hAnsi="Times New Roman" w:cs="Times New Roman"/>
          <w:sz w:val="24"/>
          <w:szCs w:val="24"/>
        </w:rPr>
      </w:pPr>
      <w:proofErr w:type="spellStart"/>
      <w:r w:rsidRPr="000F3114">
        <w:rPr>
          <w:rFonts w:ascii="Times New Roman" w:hAnsi="Times New Roman" w:cs="Times New Roman"/>
          <w:sz w:val="24"/>
          <w:szCs w:val="24"/>
        </w:rPr>
        <w:t>Бащенко</w:t>
      </w:r>
      <w:proofErr w:type="spellEnd"/>
      <w:r w:rsidRPr="000F3114">
        <w:rPr>
          <w:rFonts w:ascii="Times New Roman" w:hAnsi="Times New Roman" w:cs="Times New Roman"/>
          <w:sz w:val="24"/>
          <w:szCs w:val="24"/>
        </w:rPr>
        <w:t xml:space="preserve"> М. І. Стратегія розвитку тваринництва України до 2030 року. </w:t>
      </w:r>
      <w:r w:rsidRPr="000F3114">
        <w:rPr>
          <w:rFonts w:ascii="Times New Roman" w:hAnsi="Times New Roman" w:cs="Times New Roman"/>
          <w:i/>
          <w:iCs/>
          <w:sz w:val="24"/>
          <w:szCs w:val="24"/>
        </w:rPr>
        <w:t>Вісник аграрної науки</w:t>
      </w:r>
      <w:r w:rsidRPr="000F3114">
        <w:rPr>
          <w:rFonts w:ascii="Times New Roman" w:hAnsi="Times New Roman" w:cs="Times New Roman"/>
          <w:sz w:val="24"/>
          <w:szCs w:val="24"/>
        </w:rPr>
        <w:t>. 2022. № 5. С. 5</w:t>
      </w:r>
      <w:r w:rsidR="000F3114">
        <w:rPr>
          <w:rFonts w:ascii="Times New Roman" w:hAnsi="Times New Roman" w:cs="Times New Roman"/>
          <w:sz w:val="24"/>
          <w:szCs w:val="24"/>
        </w:rPr>
        <w:t xml:space="preserve"> - </w:t>
      </w:r>
      <w:r w:rsidRPr="000F3114">
        <w:rPr>
          <w:rFonts w:ascii="Times New Roman" w:hAnsi="Times New Roman" w:cs="Times New Roman"/>
          <w:sz w:val="24"/>
          <w:szCs w:val="24"/>
        </w:rPr>
        <w:t>11.</w:t>
      </w:r>
      <w:bookmarkStart w:id="0" w:name="_GoBack"/>
      <w:bookmarkEnd w:id="0"/>
    </w:p>
    <w:sectPr w:rsidR="00BA1942" w:rsidRPr="000F3114" w:rsidSect="000F3114">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4C35EE"/>
    <w:multiLevelType w:val="multilevel"/>
    <w:tmpl w:val="566A74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C482348"/>
    <w:multiLevelType w:val="multilevel"/>
    <w:tmpl w:val="507ADC60"/>
    <w:lvl w:ilvl="0">
      <w:start w:val="1"/>
      <w:numFmt w:val="bullet"/>
      <w:lvlText w:val=""/>
      <w:lvlJc w:val="left"/>
      <w:pPr>
        <w:tabs>
          <w:tab w:val="num" w:pos="720"/>
        </w:tabs>
        <w:ind w:left="720" w:hanging="360"/>
      </w:pPr>
      <w:rPr>
        <w:rFonts w:ascii="Wingdings" w:hAnsi="Wingding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3246604E"/>
    <w:multiLevelType w:val="multilevel"/>
    <w:tmpl w:val="D7823E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60D478ED"/>
    <w:multiLevelType w:val="multilevel"/>
    <w:tmpl w:val="E05E1C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7AE91B55"/>
    <w:multiLevelType w:val="multilevel"/>
    <w:tmpl w:val="79BA45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4"/>
  </w:num>
  <w:num w:numId="3">
    <w:abstractNumId w:val="1"/>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6556"/>
    <w:rsid w:val="000F3114"/>
    <w:rsid w:val="00120823"/>
    <w:rsid w:val="00127655"/>
    <w:rsid w:val="003D635E"/>
    <w:rsid w:val="004B35CF"/>
    <w:rsid w:val="00666556"/>
    <w:rsid w:val="00A73F5D"/>
    <w:rsid w:val="00B34C1A"/>
    <w:rsid w:val="00BA1942"/>
    <w:rsid w:val="00E01B9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11A6D3"/>
  <w15:chartTrackingRefBased/>
  <w15:docId w15:val="{5532E62D-6990-4DCF-BC98-D612771F50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Календарь 1"/>
    <w:basedOn w:val="a1"/>
    <w:uiPriority w:val="99"/>
    <w:qFormat/>
    <w:rsid w:val="004B35CF"/>
    <w:pPr>
      <w:spacing w:after="0" w:line="240" w:lineRule="auto"/>
    </w:pPr>
    <w:rPr>
      <w:rFonts w:eastAsiaTheme="minorEastAsia"/>
      <w:lang w:eastAsia="uk-UA"/>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styleId="a3">
    <w:name w:val="Table Grid"/>
    <w:basedOn w:val="a1"/>
    <w:uiPriority w:val="39"/>
    <w:rsid w:val="004B35C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286pc">
    <w:name w:val="t286pc"/>
    <w:basedOn w:val="a0"/>
    <w:rsid w:val="00A73F5D"/>
  </w:style>
  <w:style w:type="character" w:styleId="a4">
    <w:name w:val="Strong"/>
    <w:basedOn w:val="a0"/>
    <w:uiPriority w:val="22"/>
    <w:qFormat/>
    <w:rsid w:val="00A73F5D"/>
    <w:rPr>
      <w:b/>
      <w:bCs/>
    </w:rPr>
  </w:style>
  <w:style w:type="character" w:styleId="a5">
    <w:name w:val="Emphasis"/>
    <w:basedOn w:val="a0"/>
    <w:uiPriority w:val="20"/>
    <w:qFormat/>
    <w:rsid w:val="00A73F5D"/>
    <w:rPr>
      <w:i/>
      <w:iCs/>
    </w:rPr>
  </w:style>
  <w:style w:type="character" w:styleId="a6">
    <w:name w:val="line number"/>
    <w:basedOn w:val="a0"/>
    <w:uiPriority w:val="99"/>
    <w:semiHidden/>
    <w:unhideWhenUsed/>
    <w:rsid w:val="00BA19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927407">
      <w:bodyDiv w:val="1"/>
      <w:marLeft w:val="0"/>
      <w:marRight w:val="0"/>
      <w:marTop w:val="0"/>
      <w:marBottom w:val="0"/>
      <w:divBdr>
        <w:top w:val="none" w:sz="0" w:space="0" w:color="auto"/>
        <w:left w:val="none" w:sz="0" w:space="0" w:color="auto"/>
        <w:bottom w:val="none" w:sz="0" w:space="0" w:color="auto"/>
        <w:right w:val="none" w:sz="0" w:space="0" w:color="auto"/>
      </w:divBdr>
    </w:div>
    <w:div w:id="248392431">
      <w:bodyDiv w:val="1"/>
      <w:marLeft w:val="0"/>
      <w:marRight w:val="0"/>
      <w:marTop w:val="0"/>
      <w:marBottom w:val="0"/>
      <w:divBdr>
        <w:top w:val="none" w:sz="0" w:space="0" w:color="auto"/>
        <w:left w:val="none" w:sz="0" w:space="0" w:color="auto"/>
        <w:bottom w:val="none" w:sz="0" w:space="0" w:color="auto"/>
        <w:right w:val="none" w:sz="0" w:space="0" w:color="auto"/>
      </w:divBdr>
      <w:divsChild>
        <w:div w:id="1319726557">
          <w:marLeft w:val="0"/>
          <w:marRight w:val="0"/>
          <w:marTop w:val="180"/>
          <w:marBottom w:val="240"/>
          <w:divBdr>
            <w:top w:val="none" w:sz="0" w:space="0" w:color="auto"/>
            <w:left w:val="none" w:sz="0" w:space="0" w:color="auto"/>
            <w:bottom w:val="none" w:sz="0" w:space="0" w:color="auto"/>
            <w:right w:val="none" w:sz="0" w:space="0" w:color="auto"/>
          </w:divBdr>
        </w:div>
      </w:divsChild>
    </w:div>
    <w:div w:id="601383113">
      <w:bodyDiv w:val="1"/>
      <w:marLeft w:val="0"/>
      <w:marRight w:val="0"/>
      <w:marTop w:val="0"/>
      <w:marBottom w:val="0"/>
      <w:divBdr>
        <w:top w:val="none" w:sz="0" w:space="0" w:color="auto"/>
        <w:left w:val="none" w:sz="0" w:space="0" w:color="auto"/>
        <w:bottom w:val="none" w:sz="0" w:space="0" w:color="auto"/>
        <w:right w:val="none" w:sz="0" w:space="0" w:color="auto"/>
      </w:divBdr>
      <w:divsChild>
        <w:div w:id="131874871">
          <w:marLeft w:val="0"/>
          <w:marRight w:val="0"/>
          <w:marTop w:val="360"/>
          <w:marBottom w:val="180"/>
          <w:divBdr>
            <w:top w:val="none" w:sz="0" w:space="0" w:color="auto"/>
            <w:left w:val="none" w:sz="0" w:space="0" w:color="auto"/>
            <w:bottom w:val="none" w:sz="0" w:space="0" w:color="auto"/>
            <w:right w:val="none" w:sz="0" w:space="0" w:color="auto"/>
          </w:divBdr>
        </w:div>
        <w:div w:id="223611343">
          <w:marLeft w:val="0"/>
          <w:marRight w:val="0"/>
          <w:marTop w:val="180"/>
          <w:marBottom w:val="240"/>
          <w:divBdr>
            <w:top w:val="none" w:sz="0" w:space="0" w:color="auto"/>
            <w:left w:val="none" w:sz="0" w:space="0" w:color="auto"/>
            <w:bottom w:val="none" w:sz="0" w:space="0" w:color="auto"/>
            <w:right w:val="none" w:sz="0" w:space="0" w:color="auto"/>
          </w:divBdr>
        </w:div>
        <w:div w:id="1482577545">
          <w:marLeft w:val="0"/>
          <w:marRight w:val="0"/>
          <w:marTop w:val="180"/>
          <w:marBottom w:val="240"/>
          <w:divBdr>
            <w:top w:val="none" w:sz="0" w:space="0" w:color="auto"/>
            <w:left w:val="none" w:sz="0" w:space="0" w:color="auto"/>
            <w:bottom w:val="none" w:sz="0" w:space="0" w:color="auto"/>
            <w:right w:val="none" w:sz="0" w:space="0" w:color="auto"/>
          </w:divBdr>
        </w:div>
        <w:div w:id="1644114312">
          <w:marLeft w:val="0"/>
          <w:marRight w:val="0"/>
          <w:marTop w:val="180"/>
          <w:marBottom w:val="240"/>
          <w:divBdr>
            <w:top w:val="none" w:sz="0" w:space="0" w:color="auto"/>
            <w:left w:val="none" w:sz="0" w:space="0" w:color="auto"/>
            <w:bottom w:val="none" w:sz="0" w:space="0" w:color="auto"/>
            <w:right w:val="none" w:sz="0" w:space="0" w:color="auto"/>
          </w:divBdr>
        </w:div>
        <w:div w:id="2023433017">
          <w:marLeft w:val="0"/>
          <w:marRight w:val="0"/>
          <w:marTop w:val="180"/>
          <w:marBottom w:val="240"/>
          <w:divBdr>
            <w:top w:val="none" w:sz="0" w:space="0" w:color="auto"/>
            <w:left w:val="none" w:sz="0" w:space="0" w:color="auto"/>
            <w:bottom w:val="none" w:sz="0" w:space="0" w:color="auto"/>
            <w:right w:val="none" w:sz="0" w:space="0" w:color="auto"/>
          </w:divBdr>
        </w:div>
        <w:div w:id="2095398222">
          <w:marLeft w:val="0"/>
          <w:marRight w:val="0"/>
          <w:marTop w:val="60"/>
          <w:marBottom w:val="180"/>
          <w:divBdr>
            <w:top w:val="none" w:sz="0" w:space="0" w:color="auto"/>
            <w:left w:val="none" w:sz="0" w:space="0" w:color="auto"/>
            <w:bottom w:val="none" w:sz="0" w:space="0" w:color="auto"/>
            <w:right w:val="none" w:sz="0" w:space="0" w:color="auto"/>
          </w:divBdr>
        </w:div>
        <w:div w:id="2088334643">
          <w:marLeft w:val="0"/>
          <w:marRight w:val="0"/>
          <w:marTop w:val="180"/>
          <w:marBottom w:val="240"/>
          <w:divBdr>
            <w:top w:val="none" w:sz="0" w:space="0" w:color="auto"/>
            <w:left w:val="none" w:sz="0" w:space="0" w:color="auto"/>
            <w:bottom w:val="none" w:sz="0" w:space="0" w:color="auto"/>
            <w:right w:val="none" w:sz="0" w:space="0" w:color="auto"/>
          </w:divBdr>
        </w:div>
        <w:div w:id="1607426682">
          <w:marLeft w:val="0"/>
          <w:marRight w:val="0"/>
          <w:marTop w:val="180"/>
          <w:marBottom w:val="240"/>
          <w:divBdr>
            <w:top w:val="none" w:sz="0" w:space="0" w:color="auto"/>
            <w:left w:val="none" w:sz="0" w:space="0" w:color="auto"/>
            <w:bottom w:val="none" w:sz="0" w:space="0" w:color="auto"/>
            <w:right w:val="none" w:sz="0" w:space="0" w:color="auto"/>
          </w:divBdr>
        </w:div>
      </w:divsChild>
    </w:div>
    <w:div w:id="728772323">
      <w:bodyDiv w:val="1"/>
      <w:marLeft w:val="0"/>
      <w:marRight w:val="0"/>
      <w:marTop w:val="0"/>
      <w:marBottom w:val="0"/>
      <w:divBdr>
        <w:top w:val="none" w:sz="0" w:space="0" w:color="auto"/>
        <w:left w:val="none" w:sz="0" w:space="0" w:color="auto"/>
        <w:bottom w:val="none" w:sz="0" w:space="0" w:color="auto"/>
        <w:right w:val="none" w:sz="0" w:space="0" w:color="auto"/>
      </w:divBdr>
      <w:divsChild>
        <w:div w:id="1523855309">
          <w:marLeft w:val="0"/>
          <w:marRight w:val="0"/>
          <w:marTop w:val="360"/>
          <w:marBottom w:val="180"/>
          <w:divBdr>
            <w:top w:val="none" w:sz="0" w:space="0" w:color="auto"/>
            <w:left w:val="none" w:sz="0" w:space="0" w:color="auto"/>
            <w:bottom w:val="none" w:sz="0" w:space="0" w:color="auto"/>
            <w:right w:val="none" w:sz="0" w:space="0" w:color="auto"/>
          </w:divBdr>
        </w:div>
        <w:div w:id="1902865959">
          <w:marLeft w:val="0"/>
          <w:marRight w:val="0"/>
          <w:marTop w:val="180"/>
          <w:marBottom w:val="240"/>
          <w:divBdr>
            <w:top w:val="none" w:sz="0" w:space="0" w:color="auto"/>
            <w:left w:val="none" w:sz="0" w:space="0" w:color="auto"/>
            <w:bottom w:val="none" w:sz="0" w:space="0" w:color="auto"/>
            <w:right w:val="none" w:sz="0" w:space="0" w:color="auto"/>
          </w:divBdr>
        </w:div>
        <w:div w:id="2043284171">
          <w:marLeft w:val="0"/>
          <w:marRight w:val="0"/>
          <w:marTop w:val="180"/>
          <w:marBottom w:val="240"/>
          <w:divBdr>
            <w:top w:val="none" w:sz="0" w:space="0" w:color="auto"/>
            <w:left w:val="none" w:sz="0" w:space="0" w:color="auto"/>
            <w:bottom w:val="none" w:sz="0" w:space="0" w:color="auto"/>
            <w:right w:val="none" w:sz="0" w:space="0" w:color="auto"/>
          </w:divBdr>
        </w:div>
        <w:div w:id="388653157">
          <w:marLeft w:val="0"/>
          <w:marRight w:val="0"/>
          <w:marTop w:val="180"/>
          <w:marBottom w:val="240"/>
          <w:divBdr>
            <w:top w:val="none" w:sz="0" w:space="0" w:color="auto"/>
            <w:left w:val="none" w:sz="0" w:space="0" w:color="auto"/>
            <w:bottom w:val="none" w:sz="0" w:space="0" w:color="auto"/>
            <w:right w:val="none" w:sz="0" w:space="0" w:color="auto"/>
          </w:divBdr>
        </w:div>
      </w:divsChild>
    </w:div>
    <w:div w:id="967323322">
      <w:bodyDiv w:val="1"/>
      <w:marLeft w:val="0"/>
      <w:marRight w:val="0"/>
      <w:marTop w:val="0"/>
      <w:marBottom w:val="0"/>
      <w:divBdr>
        <w:top w:val="none" w:sz="0" w:space="0" w:color="auto"/>
        <w:left w:val="none" w:sz="0" w:space="0" w:color="auto"/>
        <w:bottom w:val="none" w:sz="0" w:space="0" w:color="auto"/>
        <w:right w:val="none" w:sz="0" w:space="0" w:color="auto"/>
      </w:divBdr>
      <w:divsChild>
        <w:div w:id="277949396">
          <w:marLeft w:val="0"/>
          <w:marRight w:val="0"/>
          <w:marTop w:val="180"/>
          <w:marBottom w:val="240"/>
          <w:divBdr>
            <w:top w:val="none" w:sz="0" w:space="0" w:color="auto"/>
            <w:left w:val="none" w:sz="0" w:space="0" w:color="auto"/>
            <w:bottom w:val="none" w:sz="0" w:space="0" w:color="auto"/>
            <w:right w:val="none" w:sz="0" w:space="0" w:color="auto"/>
          </w:divBdr>
        </w:div>
        <w:div w:id="670188">
          <w:marLeft w:val="0"/>
          <w:marRight w:val="0"/>
          <w:marTop w:val="180"/>
          <w:marBottom w:val="240"/>
          <w:divBdr>
            <w:top w:val="none" w:sz="0" w:space="0" w:color="auto"/>
            <w:left w:val="none" w:sz="0" w:space="0" w:color="auto"/>
            <w:bottom w:val="none" w:sz="0" w:space="0" w:color="auto"/>
            <w:right w:val="none" w:sz="0" w:space="0" w:color="auto"/>
          </w:divBdr>
        </w:div>
      </w:divsChild>
    </w:div>
    <w:div w:id="1165362977">
      <w:bodyDiv w:val="1"/>
      <w:marLeft w:val="0"/>
      <w:marRight w:val="0"/>
      <w:marTop w:val="0"/>
      <w:marBottom w:val="0"/>
      <w:divBdr>
        <w:top w:val="none" w:sz="0" w:space="0" w:color="auto"/>
        <w:left w:val="none" w:sz="0" w:space="0" w:color="auto"/>
        <w:bottom w:val="none" w:sz="0" w:space="0" w:color="auto"/>
        <w:right w:val="none" w:sz="0" w:space="0" w:color="auto"/>
      </w:divBdr>
      <w:divsChild>
        <w:div w:id="249630538">
          <w:marLeft w:val="0"/>
          <w:marRight w:val="0"/>
          <w:marTop w:val="360"/>
          <w:marBottom w:val="180"/>
          <w:divBdr>
            <w:top w:val="none" w:sz="0" w:space="0" w:color="auto"/>
            <w:left w:val="none" w:sz="0" w:space="0" w:color="auto"/>
            <w:bottom w:val="none" w:sz="0" w:space="0" w:color="auto"/>
            <w:right w:val="none" w:sz="0" w:space="0" w:color="auto"/>
          </w:divBdr>
        </w:div>
      </w:divsChild>
    </w:div>
    <w:div w:id="1207064788">
      <w:bodyDiv w:val="1"/>
      <w:marLeft w:val="0"/>
      <w:marRight w:val="0"/>
      <w:marTop w:val="0"/>
      <w:marBottom w:val="0"/>
      <w:divBdr>
        <w:top w:val="none" w:sz="0" w:space="0" w:color="auto"/>
        <w:left w:val="none" w:sz="0" w:space="0" w:color="auto"/>
        <w:bottom w:val="none" w:sz="0" w:space="0" w:color="auto"/>
        <w:right w:val="none" w:sz="0" w:space="0" w:color="auto"/>
      </w:divBdr>
      <w:divsChild>
        <w:div w:id="537165111">
          <w:marLeft w:val="0"/>
          <w:marRight w:val="0"/>
          <w:marTop w:val="360"/>
          <w:marBottom w:val="180"/>
          <w:divBdr>
            <w:top w:val="none" w:sz="0" w:space="0" w:color="auto"/>
            <w:left w:val="none" w:sz="0" w:space="0" w:color="auto"/>
            <w:bottom w:val="none" w:sz="0" w:space="0" w:color="auto"/>
            <w:right w:val="none" w:sz="0" w:space="0" w:color="auto"/>
          </w:divBdr>
        </w:div>
        <w:div w:id="1610508907">
          <w:marLeft w:val="0"/>
          <w:marRight w:val="0"/>
          <w:marTop w:val="180"/>
          <w:marBottom w:val="240"/>
          <w:divBdr>
            <w:top w:val="none" w:sz="0" w:space="0" w:color="auto"/>
            <w:left w:val="none" w:sz="0" w:space="0" w:color="auto"/>
            <w:bottom w:val="none" w:sz="0" w:space="0" w:color="auto"/>
            <w:right w:val="none" w:sz="0" w:space="0" w:color="auto"/>
          </w:divBdr>
        </w:div>
        <w:div w:id="813447684">
          <w:marLeft w:val="0"/>
          <w:marRight w:val="0"/>
          <w:marTop w:val="180"/>
          <w:marBottom w:val="240"/>
          <w:divBdr>
            <w:top w:val="none" w:sz="0" w:space="0" w:color="auto"/>
            <w:left w:val="none" w:sz="0" w:space="0" w:color="auto"/>
            <w:bottom w:val="none" w:sz="0" w:space="0" w:color="auto"/>
            <w:right w:val="none" w:sz="0" w:space="0" w:color="auto"/>
          </w:divBdr>
        </w:div>
        <w:div w:id="1331103509">
          <w:marLeft w:val="0"/>
          <w:marRight w:val="0"/>
          <w:marTop w:val="180"/>
          <w:marBottom w:val="240"/>
          <w:divBdr>
            <w:top w:val="none" w:sz="0" w:space="0" w:color="auto"/>
            <w:left w:val="none" w:sz="0" w:space="0" w:color="auto"/>
            <w:bottom w:val="none" w:sz="0" w:space="0" w:color="auto"/>
            <w:right w:val="none" w:sz="0" w:space="0" w:color="auto"/>
          </w:divBdr>
        </w:div>
      </w:divsChild>
    </w:div>
    <w:div w:id="1383678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6180</Words>
  <Characters>3524</Characters>
  <Application>Microsoft Office Word</Application>
  <DocSecurity>0</DocSecurity>
  <Lines>29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HP Inc.</Company>
  <LinksUpToDate>false</LinksUpToDate>
  <CharactersWithSpaces>9685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2</cp:revision>
  <dcterms:created xsi:type="dcterms:W3CDTF">2026-05-07T07:39:00Z</dcterms:created>
  <dcterms:modified xsi:type="dcterms:W3CDTF">2026-05-07T07:39:00Z</dcterms:modified>
</cp:coreProperties>
</file>