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0000001" w14:textId="77777777" w:rsidR="00CA75AD" w:rsidRPr="0066614A" w:rsidRDefault="00D16A9F" w:rsidP="007C4E8B">
      <w:pPr>
        <w:widowControl w:val="0"/>
        <w:spacing w:line="360" w:lineRule="auto"/>
        <w:ind w:firstLine="720"/>
        <w:jc w:val="both"/>
        <w:rPr>
          <w:rFonts w:ascii="Times New Roman" w:eastAsia="Times" w:hAnsi="Times New Roman" w:cs="Times New Roman"/>
          <w:sz w:val="28"/>
          <w:szCs w:val="28"/>
        </w:rPr>
      </w:pP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Публічне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управління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в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Україні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: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традиції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,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новації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та </w:t>
      </w:r>
      <w:proofErr w:type="spellStart"/>
      <w:proofErr w:type="gramStart"/>
      <w:r w:rsidRPr="0066614A">
        <w:rPr>
          <w:rFonts w:ascii="Times New Roman" w:eastAsia="Times" w:hAnsi="Times New Roman" w:cs="Times New Roman"/>
          <w:sz w:val="28"/>
          <w:szCs w:val="28"/>
        </w:rPr>
        <w:t>п</w:t>
      </w:r>
      <w:proofErr w:type="gramEnd"/>
      <w:r w:rsidRPr="0066614A">
        <w:rPr>
          <w:rFonts w:ascii="Times New Roman" w:eastAsia="Times" w:hAnsi="Times New Roman" w:cs="Times New Roman"/>
          <w:sz w:val="28"/>
          <w:szCs w:val="28"/>
        </w:rPr>
        <w:t>іслявоєнні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перспективи</w:t>
      </w:r>
      <w:proofErr w:type="spellEnd"/>
    </w:p>
    <w:p w14:paraId="707162B0" w14:textId="48E3FA24" w:rsidR="0066614A" w:rsidRPr="0066614A" w:rsidRDefault="0066614A" w:rsidP="007C4E8B">
      <w:pPr>
        <w:widowControl w:val="0"/>
        <w:spacing w:line="360" w:lineRule="auto"/>
        <w:ind w:firstLine="720"/>
        <w:jc w:val="both"/>
        <w:rPr>
          <w:rFonts w:ascii="Times New Roman" w:eastAsia="Times" w:hAnsi="Times New Roman" w:cs="Times New Roman"/>
          <w:bCs/>
          <w:sz w:val="28"/>
          <w:szCs w:val="28"/>
          <w:lang w:val="uk-UA"/>
        </w:rPr>
      </w:pPr>
      <w:proofErr w:type="spellStart"/>
      <w:r w:rsidRPr="0066614A">
        <w:rPr>
          <w:rStyle w:val="a5"/>
          <w:rFonts w:ascii="Times New Roman" w:hAnsi="Times New Roman" w:cs="Times New Roman"/>
          <w:sz w:val="28"/>
          <w:szCs w:val="28"/>
          <w:lang w:val="uk-UA"/>
        </w:rPr>
        <w:t>Левченко</w:t>
      </w:r>
      <w:proofErr w:type="spellEnd"/>
      <w:r w:rsidRPr="0066614A">
        <w:rPr>
          <w:rStyle w:val="a5"/>
          <w:rFonts w:ascii="Times New Roman" w:hAnsi="Times New Roman" w:cs="Times New Roman"/>
          <w:sz w:val="28"/>
          <w:szCs w:val="28"/>
          <w:lang w:val="uk-UA"/>
        </w:rPr>
        <w:t xml:space="preserve"> Анна Олександрівна</w:t>
      </w:r>
      <w:r w:rsidRPr="0066614A">
        <w:rPr>
          <w:rStyle w:val="a5"/>
          <w:rFonts w:ascii="Times New Roman" w:hAnsi="Times New Roman" w:cs="Times New Roman"/>
          <w:b w:val="0"/>
          <w:sz w:val="28"/>
          <w:szCs w:val="28"/>
          <w:lang w:val="uk-UA"/>
        </w:rPr>
        <w:t xml:space="preserve"> – </w:t>
      </w:r>
      <w:r w:rsidRPr="0066614A">
        <w:rPr>
          <w:rFonts w:ascii="Times New Roman" w:hAnsi="Times New Roman" w:cs="Times New Roman"/>
          <w:i/>
          <w:sz w:val="28"/>
          <w:szCs w:val="28"/>
        </w:rPr>
        <w:t xml:space="preserve">кандидат </w:t>
      </w:r>
      <w:proofErr w:type="spellStart"/>
      <w:r w:rsidRPr="0066614A">
        <w:rPr>
          <w:rFonts w:ascii="Times New Roman" w:hAnsi="Times New Roman" w:cs="Times New Roman"/>
          <w:i/>
          <w:sz w:val="28"/>
          <w:szCs w:val="28"/>
        </w:rPr>
        <w:t>економічних</w:t>
      </w:r>
      <w:proofErr w:type="spellEnd"/>
      <w:r w:rsidRPr="0066614A">
        <w:rPr>
          <w:rFonts w:ascii="Times New Roman" w:hAnsi="Times New Roman" w:cs="Times New Roman"/>
          <w:i/>
          <w:sz w:val="28"/>
          <w:szCs w:val="28"/>
        </w:rPr>
        <w:t xml:space="preserve"> наук, </w:t>
      </w:r>
      <w:proofErr w:type="spellStart"/>
      <w:r w:rsidRPr="0066614A">
        <w:rPr>
          <w:rFonts w:ascii="Times New Roman" w:hAnsi="Times New Roman" w:cs="Times New Roman"/>
          <w:i/>
          <w:sz w:val="28"/>
          <w:szCs w:val="28"/>
        </w:rPr>
        <w:t>професор</w:t>
      </w:r>
      <w:proofErr w:type="spellEnd"/>
      <w:r w:rsidRPr="0066614A">
        <w:rPr>
          <w:rFonts w:ascii="Times New Roman" w:hAnsi="Times New Roman" w:cs="Times New Roman"/>
          <w:i/>
          <w:sz w:val="28"/>
          <w:szCs w:val="28"/>
        </w:rPr>
        <w:t xml:space="preserve">, </w:t>
      </w:r>
      <w:proofErr w:type="spellStart"/>
      <w:r w:rsidRPr="0066614A">
        <w:rPr>
          <w:rStyle w:val="a5"/>
          <w:rFonts w:ascii="Times New Roman" w:hAnsi="Times New Roman" w:cs="Times New Roman"/>
          <w:b w:val="0"/>
          <w:i/>
          <w:sz w:val="28"/>
          <w:szCs w:val="28"/>
        </w:rPr>
        <w:t>професор</w:t>
      </w:r>
      <w:proofErr w:type="spellEnd"/>
      <w:r w:rsidRPr="0066614A">
        <w:rPr>
          <w:rStyle w:val="a5"/>
          <w:rFonts w:ascii="Times New Roman" w:hAnsi="Times New Roman" w:cs="Times New Roman"/>
          <w:b w:val="0"/>
          <w:i/>
          <w:sz w:val="28"/>
          <w:szCs w:val="28"/>
        </w:rPr>
        <w:t xml:space="preserve"> </w:t>
      </w:r>
      <w:proofErr w:type="spellStart"/>
      <w:r w:rsidRPr="0066614A">
        <w:rPr>
          <w:rStyle w:val="a5"/>
          <w:rFonts w:ascii="Times New Roman" w:hAnsi="Times New Roman" w:cs="Times New Roman"/>
          <w:b w:val="0"/>
          <w:i/>
          <w:sz w:val="28"/>
          <w:szCs w:val="28"/>
        </w:rPr>
        <w:t>кафедри</w:t>
      </w:r>
      <w:proofErr w:type="spellEnd"/>
      <w:r w:rsidRPr="0066614A">
        <w:rPr>
          <w:rStyle w:val="a5"/>
          <w:rFonts w:ascii="Times New Roman" w:hAnsi="Times New Roman" w:cs="Times New Roman"/>
          <w:b w:val="0"/>
          <w:i/>
          <w:sz w:val="28"/>
          <w:szCs w:val="28"/>
        </w:rPr>
        <w:t xml:space="preserve"> </w:t>
      </w:r>
      <w:proofErr w:type="spellStart"/>
      <w:r w:rsidRPr="0066614A">
        <w:rPr>
          <w:rStyle w:val="a5"/>
          <w:rFonts w:ascii="Times New Roman" w:hAnsi="Times New Roman" w:cs="Times New Roman"/>
          <w:b w:val="0"/>
          <w:i/>
          <w:sz w:val="28"/>
          <w:szCs w:val="28"/>
        </w:rPr>
        <w:t>публічного</w:t>
      </w:r>
      <w:proofErr w:type="spellEnd"/>
      <w:r w:rsidRPr="0066614A">
        <w:rPr>
          <w:rStyle w:val="a5"/>
          <w:rFonts w:ascii="Times New Roman" w:hAnsi="Times New Roman" w:cs="Times New Roman"/>
          <w:b w:val="0"/>
          <w:i/>
          <w:sz w:val="28"/>
          <w:szCs w:val="28"/>
        </w:rPr>
        <w:t xml:space="preserve"> </w:t>
      </w:r>
      <w:proofErr w:type="spellStart"/>
      <w:r w:rsidRPr="0066614A">
        <w:rPr>
          <w:rStyle w:val="a5"/>
          <w:rFonts w:ascii="Times New Roman" w:hAnsi="Times New Roman" w:cs="Times New Roman"/>
          <w:b w:val="0"/>
          <w:i/>
          <w:sz w:val="28"/>
          <w:szCs w:val="28"/>
        </w:rPr>
        <w:t>управління</w:t>
      </w:r>
      <w:proofErr w:type="spellEnd"/>
      <w:r w:rsidRPr="0066614A">
        <w:rPr>
          <w:rStyle w:val="a5"/>
          <w:rFonts w:ascii="Times New Roman" w:hAnsi="Times New Roman" w:cs="Times New Roman"/>
          <w:b w:val="0"/>
          <w:i/>
          <w:sz w:val="28"/>
          <w:szCs w:val="28"/>
        </w:rPr>
        <w:t xml:space="preserve">, права та </w:t>
      </w:r>
      <w:proofErr w:type="spellStart"/>
      <w:r w:rsidRPr="0066614A">
        <w:rPr>
          <w:rStyle w:val="a5"/>
          <w:rFonts w:ascii="Times New Roman" w:hAnsi="Times New Roman" w:cs="Times New Roman"/>
          <w:b w:val="0"/>
          <w:i/>
          <w:sz w:val="28"/>
          <w:szCs w:val="28"/>
        </w:rPr>
        <w:t>гуманітарних</w:t>
      </w:r>
      <w:proofErr w:type="spellEnd"/>
      <w:r w:rsidRPr="0066614A">
        <w:rPr>
          <w:rStyle w:val="a5"/>
          <w:rFonts w:ascii="Times New Roman" w:hAnsi="Times New Roman" w:cs="Times New Roman"/>
          <w:b w:val="0"/>
          <w:i/>
          <w:sz w:val="28"/>
          <w:szCs w:val="28"/>
        </w:rPr>
        <w:t xml:space="preserve"> наук, </w:t>
      </w:r>
      <w:proofErr w:type="spellStart"/>
      <w:r w:rsidRPr="0066614A">
        <w:rPr>
          <w:rStyle w:val="a5"/>
          <w:rFonts w:ascii="Times New Roman" w:hAnsi="Times New Roman" w:cs="Times New Roman"/>
          <w:b w:val="0"/>
          <w:i/>
          <w:sz w:val="28"/>
          <w:szCs w:val="28"/>
        </w:rPr>
        <w:t>Херсонський</w:t>
      </w:r>
      <w:proofErr w:type="spellEnd"/>
      <w:r w:rsidRPr="0066614A">
        <w:rPr>
          <w:rStyle w:val="a5"/>
          <w:rFonts w:ascii="Times New Roman" w:hAnsi="Times New Roman" w:cs="Times New Roman"/>
          <w:b w:val="0"/>
          <w:i/>
          <w:sz w:val="28"/>
          <w:szCs w:val="28"/>
        </w:rPr>
        <w:t xml:space="preserve"> </w:t>
      </w:r>
      <w:proofErr w:type="spellStart"/>
      <w:r w:rsidRPr="0066614A">
        <w:rPr>
          <w:rStyle w:val="a5"/>
          <w:rFonts w:ascii="Times New Roman" w:hAnsi="Times New Roman" w:cs="Times New Roman"/>
          <w:b w:val="0"/>
          <w:i/>
          <w:sz w:val="28"/>
          <w:szCs w:val="28"/>
        </w:rPr>
        <w:t>державний</w:t>
      </w:r>
      <w:proofErr w:type="spellEnd"/>
      <w:r w:rsidRPr="0066614A">
        <w:rPr>
          <w:rStyle w:val="a5"/>
          <w:rFonts w:ascii="Times New Roman" w:hAnsi="Times New Roman" w:cs="Times New Roman"/>
          <w:b w:val="0"/>
          <w:i/>
          <w:sz w:val="28"/>
          <w:szCs w:val="28"/>
        </w:rPr>
        <w:t xml:space="preserve"> аграрно-</w:t>
      </w:r>
      <w:proofErr w:type="spellStart"/>
      <w:r w:rsidRPr="0066614A">
        <w:rPr>
          <w:rStyle w:val="a5"/>
          <w:rFonts w:ascii="Times New Roman" w:hAnsi="Times New Roman" w:cs="Times New Roman"/>
          <w:b w:val="0"/>
          <w:i/>
          <w:sz w:val="28"/>
          <w:szCs w:val="28"/>
        </w:rPr>
        <w:t>економічний</w:t>
      </w:r>
      <w:proofErr w:type="spellEnd"/>
      <w:r w:rsidRPr="0066614A">
        <w:rPr>
          <w:rStyle w:val="a5"/>
          <w:rFonts w:ascii="Times New Roman" w:hAnsi="Times New Roman" w:cs="Times New Roman"/>
          <w:b w:val="0"/>
          <w:i/>
          <w:sz w:val="28"/>
          <w:szCs w:val="28"/>
        </w:rPr>
        <w:t xml:space="preserve"> </w:t>
      </w:r>
      <w:proofErr w:type="spellStart"/>
      <w:r w:rsidRPr="0066614A">
        <w:rPr>
          <w:rStyle w:val="a5"/>
          <w:rFonts w:ascii="Times New Roman" w:hAnsi="Times New Roman" w:cs="Times New Roman"/>
          <w:b w:val="0"/>
          <w:i/>
          <w:sz w:val="28"/>
          <w:szCs w:val="28"/>
        </w:rPr>
        <w:t>університет</w:t>
      </w:r>
      <w:proofErr w:type="spellEnd"/>
      <w:r w:rsidRPr="0066614A">
        <w:rPr>
          <w:rFonts w:ascii="Times New Roman" w:hAnsi="Times New Roman" w:cs="Times New Roman"/>
          <w:i/>
          <w:sz w:val="28"/>
          <w:szCs w:val="28"/>
        </w:rPr>
        <w:t xml:space="preserve"> м. </w:t>
      </w:r>
      <w:proofErr w:type="spellStart"/>
      <w:r w:rsidRPr="0066614A">
        <w:rPr>
          <w:rFonts w:ascii="Times New Roman" w:hAnsi="Times New Roman" w:cs="Times New Roman"/>
          <w:i/>
          <w:sz w:val="28"/>
          <w:szCs w:val="28"/>
        </w:rPr>
        <w:t>Кропивницький</w:t>
      </w:r>
      <w:proofErr w:type="spellEnd"/>
    </w:p>
    <w:p w14:paraId="00000002" w14:textId="44E2B512" w:rsidR="00CA75AD" w:rsidRPr="0066614A" w:rsidRDefault="00D16A9F" w:rsidP="007C4E8B">
      <w:pPr>
        <w:widowControl w:val="0"/>
        <w:spacing w:line="360" w:lineRule="auto"/>
        <w:ind w:firstLine="720"/>
        <w:jc w:val="both"/>
        <w:rPr>
          <w:rFonts w:ascii="Times New Roman" w:eastAsia="Times" w:hAnsi="Times New Roman" w:cs="Times New Roman"/>
          <w:i/>
          <w:sz w:val="28"/>
          <w:szCs w:val="28"/>
          <w:lang w:val="uk-UA"/>
        </w:rPr>
      </w:pPr>
      <w:proofErr w:type="spellStart"/>
      <w:r w:rsidRPr="0066614A">
        <w:rPr>
          <w:rFonts w:ascii="Times New Roman" w:eastAsia="Times" w:hAnsi="Times New Roman" w:cs="Times New Roman"/>
          <w:b/>
          <w:bCs/>
          <w:sz w:val="28"/>
          <w:szCs w:val="28"/>
          <w:lang w:val="uk-UA"/>
        </w:rPr>
        <w:t>Кубанкіна</w:t>
      </w:r>
      <w:proofErr w:type="spellEnd"/>
      <w:r w:rsidRPr="0066614A">
        <w:rPr>
          <w:rFonts w:ascii="Times New Roman" w:eastAsia="Times" w:hAnsi="Times New Roman" w:cs="Times New Roman"/>
          <w:b/>
          <w:bCs/>
          <w:sz w:val="28"/>
          <w:szCs w:val="28"/>
          <w:lang w:val="uk-UA"/>
        </w:rPr>
        <w:t xml:space="preserve"> Олександра Вадимівна</w:t>
      </w:r>
      <w:r w:rsidRPr="0066614A">
        <w:rPr>
          <w:rFonts w:ascii="Times New Roman" w:eastAsia="Times" w:hAnsi="Times New Roman" w:cs="Times New Roman"/>
          <w:sz w:val="28"/>
          <w:szCs w:val="28"/>
          <w:lang w:val="uk-UA"/>
        </w:rPr>
        <w:t xml:space="preserve"> – </w:t>
      </w:r>
      <w:r w:rsidRPr="0066614A">
        <w:rPr>
          <w:rFonts w:ascii="Times New Roman" w:eastAsia="Times" w:hAnsi="Times New Roman" w:cs="Times New Roman"/>
          <w:i/>
          <w:sz w:val="28"/>
          <w:szCs w:val="28"/>
          <w:lang w:val="uk-UA"/>
        </w:rPr>
        <w:t xml:space="preserve">здобувач вищої освіти ступеня бакалавр за спеціальністю </w:t>
      </w:r>
      <w:r w:rsidR="0066614A" w:rsidRPr="0066614A">
        <w:rPr>
          <w:rFonts w:ascii="Times New Roman" w:eastAsia="Times" w:hAnsi="Times New Roman" w:cs="Times New Roman"/>
          <w:i/>
          <w:sz w:val="28"/>
          <w:szCs w:val="28"/>
          <w:lang w:val="en-US"/>
        </w:rPr>
        <w:t>D</w:t>
      </w:r>
      <w:r w:rsidR="0066614A" w:rsidRPr="0066614A">
        <w:rPr>
          <w:rFonts w:ascii="Times New Roman" w:eastAsia="Times" w:hAnsi="Times New Roman" w:cs="Times New Roman"/>
          <w:i/>
          <w:sz w:val="28"/>
          <w:szCs w:val="28"/>
          <w:lang w:val="ru-RU"/>
        </w:rPr>
        <w:t xml:space="preserve">4 </w:t>
      </w:r>
      <w:r w:rsidRPr="0066614A">
        <w:rPr>
          <w:rFonts w:ascii="Times New Roman" w:eastAsia="Times" w:hAnsi="Times New Roman" w:cs="Times New Roman"/>
          <w:i/>
          <w:sz w:val="28"/>
          <w:szCs w:val="28"/>
          <w:lang w:val="uk-UA"/>
        </w:rPr>
        <w:t>«Публічне</w:t>
      </w:r>
      <w:r w:rsidR="0066614A" w:rsidRPr="0066614A">
        <w:rPr>
          <w:rFonts w:ascii="Times New Roman" w:eastAsia="Times" w:hAnsi="Times New Roman" w:cs="Times New Roman"/>
          <w:i/>
          <w:sz w:val="28"/>
          <w:szCs w:val="28"/>
          <w:lang w:val="uk-UA"/>
        </w:rPr>
        <w:t xml:space="preserve"> управління та адміністрування», </w:t>
      </w:r>
      <w:proofErr w:type="spellStart"/>
      <w:r w:rsidR="0066614A" w:rsidRPr="0066614A">
        <w:rPr>
          <w:rStyle w:val="a5"/>
          <w:rFonts w:ascii="Times New Roman" w:hAnsi="Times New Roman" w:cs="Times New Roman"/>
          <w:b w:val="0"/>
          <w:i/>
          <w:sz w:val="28"/>
          <w:szCs w:val="28"/>
        </w:rPr>
        <w:t>Херсонський</w:t>
      </w:r>
      <w:proofErr w:type="spellEnd"/>
      <w:r w:rsidR="0066614A" w:rsidRPr="0066614A">
        <w:rPr>
          <w:rStyle w:val="a5"/>
          <w:rFonts w:ascii="Times New Roman" w:hAnsi="Times New Roman" w:cs="Times New Roman"/>
          <w:b w:val="0"/>
          <w:i/>
          <w:sz w:val="28"/>
          <w:szCs w:val="28"/>
        </w:rPr>
        <w:t xml:space="preserve"> </w:t>
      </w:r>
      <w:proofErr w:type="spellStart"/>
      <w:r w:rsidR="0066614A" w:rsidRPr="0066614A">
        <w:rPr>
          <w:rStyle w:val="a5"/>
          <w:rFonts w:ascii="Times New Roman" w:hAnsi="Times New Roman" w:cs="Times New Roman"/>
          <w:b w:val="0"/>
          <w:i/>
          <w:sz w:val="28"/>
          <w:szCs w:val="28"/>
        </w:rPr>
        <w:t>державний</w:t>
      </w:r>
      <w:proofErr w:type="spellEnd"/>
      <w:r w:rsidR="0066614A" w:rsidRPr="0066614A">
        <w:rPr>
          <w:rStyle w:val="a5"/>
          <w:rFonts w:ascii="Times New Roman" w:hAnsi="Times New Roman" w:cs="Times New Roman"/>
          <w:b w:val="0"/>
          <w:i/>
          <w:sz w:val="28"/>
          <w:szCs w:val="28"/>
        </w:rPr>
        <w:t xml:space="preserve"> аграрно-</w:t>
      </w:r>
      <w:proofErr w:type="spellStart"/>
      <w:r w:rsidR="0066614A" w:rsidRPr="0066614A">
        <w:rPr>
          <w:rStyle w:val="a5"/>
          <w:rFonts w:ascii="Times New Roman" w:hAnsi="Times New Roman" w:cs="Times New Roman"/>
          <w:b w:val="0"/>
          <w:i/>
          <w:sz w:val="28"/>
          <w:szCs w:val="28"/>
        </w:rPr>
        <w:t>економічний</w:t>
      </w:r>
      <w:proofErr w:type="spellEnd"/>
      <w:r w:rsidR="0066614A" w:rsidRPr="0066614A">
        <w:rPr>
          <w:rStyle w:val="a5"/>
          <w:rFonts w:ascii="Times New Roman" w:hAnsi="Times New Roman" w:cs="Times New Roman"/>
          <w:b w:val="0"/>
          <w:i/>
          <w:sz w:val="28"/>
          <w:szCs w:val="28"/>
        </w:rPr>
        <w:t xml:space="preserve"> </w:t>
      </w:r>
      <w:proofErr w:type="spellStart"/>
      <w:r w:rsidR="0066614A" w:rsidRPr="0066614A">
        <w:rPr>
          <w:rStyle w:val="a5"/>
          <w:rFonts w:ascii="Times New Roman" w:hAnsi="Times New Roman" w:cs="Times New Roman"/>
          <w:b w:val="0"/>
          <w:i/>
          <w:sz w:val="28"/>
          <w:szCs w:val="28"/>
        </w:rPr>
        <w:t>університет</w:t>
      </w:r>
      <w:proofErr w:type="spellEnd"/>
    </w:p>
    <w:p w14:paraId="5BF35AC9" w14:textId="77777777" w:rsidR="0066614A" w:rsidRDefault="0066614A" w:rsidP="007C4E8B">
      <w:pPr>
        <w:widowControl w:val="0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14:paraId="5F4B06FE" w14:textId="77777777" w:rsidR="0066614A" w:rsidRPr="007C4E8B" w:rsidRDefault="0066614A" w:rsidP="007C4E8B">
      <w:pPr>
        <w:widowControl w:val="0"/>
        <w:spacing w:line="360" w:lineRule="auto"/>
        <w:jc w:val="center"/>
        <w:rPr>
          <w:rFonts w:ascii="Times New Roman" w:eastAsia="Times" w:hAnsi="Times New Roman" w:cs="Times New Roman"/>
          <w:bCs/>
          <w:sz w:val="28"/>
          <w:szCs w:val="28"/>
          <w:lang w:val="uk-UA"/>
        </w:rPr>
      </w:pPr>
      <w:r w:rsidRPr="007C4E8B">
        <w:rPr>
          <w:rFonts w:ascii="Times New Roman" w:hAnsi="Times New Roman" w:cs="Times New Roman"/>
          <w:sz w:val="28"/>
          <w:szCs w:val="28"/>
          <w:lang w:val="uk-UA"/>
        </w:rPr>
        <w:t xml:space="preserve">МОДЕРНІЗАЦІЯ СИСТЕМИ </w:t>
      </w:r>
      <w:r w:rsidR="00D16A9F" w:rsidRPr="007C4E8B">
        <w:rPr>
          <w:rFonts w:ascii="Times New Roman" w:eastAsia="Times" w:hAnsi="Times New Roman" w:cs="Times New Roman"/>
          <w:bCs/>
          <w:sz w:val="28"/>
          <w:szCs w:val="28"/>
        </w:rPr>
        <w:t>ПУБЛІЧНОГО УПРАВЛІННЯ В УМОВАХ ВІЙНИ ТА СТРАТЕГІЇ ПІСЛЯВОЄННОГО ВІДНОВЛЕННЯ</w:t>
      </w:r>
      <w:r w:rsidR="00D16A9F" w:rsidRPr="007C4E8B">
        <w:rPr>
          <w:rFonts w:ascii="Times New Roman" w:eastAsia="Times" w:hAnsi="Times New Roman" w:cs="Times New Roman"/>
          <w:bCs/>
          <w:sz w:val="28"/>
          <w:szCs w:val="28"/>
          <w:lang w:val="uk-UA"/>
        </w:rPr>
        <w:t xml:space="preserve">: </w:t>
      </w:r>
    </w:p>
    <w:p w14:paraId="00000003" w14:textId="5C582EAA" w:rsidR="00CA75AD" w:rsidRPr="0066614A" w:rsidRDefault="00D16A9F" w:rsidP="007C4E8B">
      <w:pPr>
        <w:widowControl w:val="0"/>
        <w:spacing w:line="360" w:lineRule="auto"/>
        <w:jc w:val="center"/>
        <w:rPr>
          <w:rFonts w:ascii="Times New Roman" w:eastAsia="Times" w:hAnsi="Times New Roman" w:cs="Times New Roman"/>
          <w:bCs/>
          <w:sz w:val="28"/>
          <w:szCs w:val="28"/>
          <w:lang w:val="uk-UA"/>
        </w:rPr>
      </w:pPr>
      <w:r w:rsidRPr="007C4E8B">
        <w:rPr>
          <w:rFonts w:ascii="Times New Roman" w:eastAsia="Times" w:hAnsi="Times New Roman" w:cs="Times New Roman"/>
          <w:bCs/>
          <w:sz w:val="28"/>
          <w:szCs w:val="28"/>
          <w:lang w:val="uk-UA"/>
        </w:rPr>
        <w:t>КЕЙС ХЕРСОНЩИНИ</w:t>
      </w:r>
    </w:p>
    <w:p w14:paraId="00000004" w14:textId="77777777" w:rsidR="00CA75AD" w:rsidRPr="0066614A" w:rsidRDefault="00D16A9F" w:rsidP="007C4E8B">
      <w:pPr>
        <w:widowControl w:val="0"/>
        <w:spacing w:line="360" w:lineRule="auto"/>
        <w:ind w:firstLine="720"/>
        <w:jc w:val="both"/>
        <w:rPr>
          <w:rFonts w:ascii="Times New Roman" w:eastAsia="Times" w:hAnsi="Times New Roman" w:cs="Times New Roman"/>
          <w:sz w:val="28"/>
          <w:szCs w:val="28"/>
        </w:rPr>
      </w:pPr>
      <w:bookmarkStart w:id="0" w:name="_GoBack"/>
      <w:bookmarkEnd w:id="0"/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Процеси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публічного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управління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в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Україні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зазнали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фундаментальних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трансформацій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з початком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повномасштабного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вторгнення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.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Особливої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гостроти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ці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питання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набувають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у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прифронтових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регіонах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,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зокрема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у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Херсонській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області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, де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управління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має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одночасно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вирішувати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завдання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безпекового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характеру та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закладати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6614A">
        <w:rPr>
          <w:rFonts w:ascii="Times New Roman" w:eastAsia="Times" w:hAnsi="Times New Roman" w:cs="Times New Roman"/>
          <w:sz w:val="28"/>
          <w:szCs w:val="28"/>
        </w:rPr>
        <w:t>п</w:t>
      </w:r>
      <w:proofErr w:type="gramEnd"/>
      <w:r w:rsidRPr="0066614A">
        <w:rPr>
          <w:rFonts w:ascii="Times New Roman" w:eastAsia="Times" w:hAnsi="Times New Roman" w:cs="Times New Roman"/>
          <w:sz w:val="28"/>
          <w:szCs w:val="28"/>
        </w:rPr>
        <w:t>ідґрунтя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для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соціально-економічної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регенерації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.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Актуальність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дослідження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зумовлена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необхідністю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пошуку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нових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моделей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адміністрування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,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які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зможуть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забезпечити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сталий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розвиток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територій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після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припинення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активних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бойових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дій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>.</w:t>
      </w:r>
    </w:p>
    <w:p w14:paraId="00000005" w14:textId="3E031B48" w:rsidR="00CA75AD" w:rsidRPr="0066614A" w:rsidRDefault="00D16A9F" w:rsidP="007C4E8B">
      <w:pPr>
        <w:widowControl w:val="0"/>
        <w:spacing w:line="360" w:lineRule="auto"/>
        <w:ind w:firstLine="720"/>
        <w:jc w:val="both"/>
        <w:rPr>
          <w:rFonts w:ascii="Times New Roman" w:eastAsia="Times" w:hAnsi="Times New Roman" w:cs="Times New Roman"/>
          <w:sz w:val="28"/>
          <w:szCs w:val="28"/>
        </w:rPr>
      </w:pP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Питання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адаптації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публічної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влади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до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воєнних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викликів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розглядалися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у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працях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сучасних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вітчизняних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6614A">
        <w:rPr>
          <w:rFonts w:ascii="Times New Roman" w:eastAsia="Times" w:hAnsi="Times New Roman" w:cs="Times New Roman"/>
          <w:sz w:val="28"/>
          <w:szCs w:val="28"/>
        </w:rPr>
        <w:t>досл</w:t>
      </w:r>
      <w:proofErr w:type="gramEnd"/>
      <w:r w:rsidRPr="0066614A">
        <w:rPr>
          <w:rFonts w:ascii="Times New Roman" w:eastAsia="Times" w:hAnsi="Times New Roman" w:cs="Times New Roman"/>
          <w:sz w:val="28"/>
          <w:szCs w:val="28"/>
        </w:rPr>
        <w:t>ідників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,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які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наголошують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на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важливості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децентралізації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та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гнучкості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муніципального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врядування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.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Проте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специфіка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деокупованих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та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прифронтових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територій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потребує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додаткового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вивчення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в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контексті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довгострокових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перспектив.</w:t>
      </w:r>
    </w:p>
    <w:p w14:paraId="00000006" w14:textId="77777777" w:rsidR="00CA75AD" w:rsidRPr="0066614A" w:rsidRDefault="00D16A9F" w:rsidP="007C4E8B">
      <w:pPr>
        <w:widowControl w:val="0"/>
        <w:spacing w:line="360" w:lineRule="auto"/>
        <w:ind w:firstLine="720"/>
        <w:jc w:val="both"/>
        <w:rPr>
          <w:rFonts w:ascii="Times New Roman" w:eastAsia="Times" w:hAnsi="Times New Roman" w:cs="Times New Roman"/>
          <w:sz w:val="28"/>
          <w:szCs w:val="28"/>
        </w:rPr>
      </w:pPr>
      <w:proofErr w:type="spellStart"/>
      <w:proofErr w:type="gramStart"/>
      <w:r w:rsidRPr="0066614A">
        <w:rPr>
          <w:rFonts w:ascii="Times New Roman" w:eastAsia="Times" w:hAnsi="Times New Roman" w:cs="Times New Roman"/>
          <w:sz w:val="28"/>
          <w:szCs w:val="28"/>
        </w:rPr>
        <w:t>П</w:t>
      </w:r>
      <w:proofErr w:type="gramEnd"/>
      <w:r w:rsidRPr="0066614A">
        <w:rPr>
          <w:rFonts w:ascii="Times New Roman" w:eastAsia="Times" w:hAnsi="Times New Roman" w:cs="Times New Roman"/>
          <w:sz w:val="28"/>
          <w:szCs w:val="28"/>
        </w:rPr>
        <w:t>іслявоєнне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відновлення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Херсонщини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не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може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бути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обмежене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лише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лінійною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відбудовою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інфраструктури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.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Це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комплексний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процес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,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що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передбачає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модернізацію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інституційних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засад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публічного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управління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.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Можна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виділити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кілька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ключових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напрямів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цієї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трансформації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>:</w:t>
      </w:r>
    </w:p>
    <w:p w14:paraId="00000007" w14:textId="632C830A" w:rsidR="00CA75AD" w:rsidRPr="0066614A" w:rsidRDefault="00D16A9F" w:rsidP="007C4E8B">
      <w:pPr>
        <w:widowControl w:val="0"/>
        <w:spacing w:line="360" w:lineRule="auto"/>
        <w:ind w:firstLine="720"/>
        <w:jc w:val="both"/>
        <w:rPr>
          <w:rFonts w:ascii="Times New Roman" w:eastAsia="Times" w:hAnsi="Times New Roman" w:cs="Times New Roman"/>
          <w:sz w:val="28"/>
          <w:szCs w:val="28"/>
        </w:rPr>
      </w:pP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Традиційна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ієрархічна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модель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управління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в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умовах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кризи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демонструє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lastRenderedPageBreak/>
        <w:t>інертність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. На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прикладі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Херсонського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регіону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спостерігається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тенденція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до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децентралізації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відповідальності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, де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значну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частину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6614A">
        <w:rPr>
          <w:rFonts w:ascii="Times New Roman" w:eastAsia="Times" w:hAnsi="Times New Roman" w:cs="Times New Roman"/>
          <w:sz w:val="28"/>
          <w:szCs w:val="28"/>
        </w:rPr>
        <w:t>соц</w:t>
      </w:r>
      <w:proofErr w:type="gramEnd"/>
      <w:r w:rsidRPr="0066614A">
        <w:rPr>
          <w:rFonts w:ascii="Times New Roman" w:eastAsia="Times" w:hAnsi="Times New Roman" w:cs="Times New Roman"/>
          <w:sz w:val="28"/>
          <w:szCs w:val="28"/>
        </w:rPr>
        <w:t>іальних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функцій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(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реабілітація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,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гуманітарне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забезпечення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)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перебира</w:t>
      </w:r>
      <w:r w:rsidR="0066614A">
        <w:rPr>
          <w:rFonts w:ascii="Times New Roman" w:eastAsia="Times" w:hAnsi="Times New Roman" w:cs="Times New Roman"/>
          <w:sz w:val="28"/>
          <w:szCs w:val="28"/>
        </w:rPr>
        <w:t>ють</w:t>
      </w:r>
      <w:proofErr w:type="spellEnd"/>
      <w:r w:rsidR="0066614A">
        <w:rPr>
          <w:rFonts w:ascii="Times New Roman" w:eastAsia="Times" w:hAnsi="Times New Roman" w:cs="Times New Roman"/>
          <w:sz w:val="28"/>
          <w:szCs w:val="28"/>
        </w:rPr>
        <w:t xml:space="preserve"> на себе </w:t>
      </w:r>
      <w:proofErr w:type="spellStart"/>
      <w:r w:rsidR="0066614A">
        <w:rPr>
          <w:rFonts w:ascii="Times New Roman" w:eastAsia="Times" w:hAnsi="Times New Roman" w:cs="Times New Roman"/>
          <w:sz w:val="28"/>
          <w:szCs w:val="28"/>
        </w:rPr>
        <w:t>мережеві</w:t>
      </w:r>
      <w:proofErr w:type="spellEnd"/>
      <w:r w:rsid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="0066614A">
        <w:rPr>
          <w:rFonts w:ascii="Times New Roman" w:eastAsia="Times" w:hAnsi="Times New Roman" w:cs="Times New Roman"/>
          <w:sz w:val="28"/>
          <w:szCs w:val="28"/>
        </w:rPr>
        <w:t>структури</w:t>
      </w:r>
      <w:proofErr w:type="spellEnd"/>
      <w:r w:rsid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r w:rsidR="0066614A">
        <w:rPr>
          <w:rFonts w:ascii="Times New Roman" w:eastAsia="Times" w:hAnsi="Times New Roman" w:cs="Times New Roman"/>
          <w:sz w:val="28"/>
          <w:szCs w:val="28"/>
          <w:lang w:val="uk-UA"/>
        </w:rPr>
        <w:t>–</w:t>
      </w:r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громадські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об’єднання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та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міжнародні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фонди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.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Новацією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для </w:t>
      </w:r>
      <w:proofErr w:type="spellStart"/>
      <w:proofErr w:type="gramStart"/>
      <w:r w:rsidRPr="0066614A">
        <w:rPr>
          <w:rFonts w:ascii="Times New Roman" w:eastAsia="Times" w:hAnsi="Times New Roman" w:cs="Times New Roman"/>
          <w:sz w:val="28"/>
          <w:szCs w:val="28"/>
        </w:rPr>
        <w:t>п</w:t>
      </w:r>
      <w:proofErr w:type="gramEnd"/>
      <w:r w:rsidRPr="0066614A">
        <w:rPr>
          <w:rFonts w:ascii="Times New Roman" w:eastAsia="Times" w:hAnsi="Times New Roman" w:cs="Times New Roman"/>
          <w:sz w:val="28"/>
          <w:szCs w:val="28"/>
        </w:rPr>
        <w:t>іслявоєнного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періоду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має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стати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створення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нормативно-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правової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бази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, яка дозволить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інтегрувати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ці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ініціативи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в систему державного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адміністрування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на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постійній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основі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[2].</w:t>
      </w:r>
    </w:p>
    <w:p w14:paraId="00000008" w14:textId="3DABF86A" w:rsidR="00CA75AD" w:rsidRPr="0066614A" w:rsidRDefault="00D16A9F" w:rsidP="007C4E8B">
      <w:pPr>
        <w:widowControl w:val="0"/>
        <w:spacing w:line="360" w:lineRule="auto"/>
        <w:ind w:firstLine="720"/>
        <w:jc w:val="both"/>
        <w:rPr>
          <w:rFonts w:ascii="Times New Roman" w:eastAsia="Times" w:hAnsi="Times New Roman" w:cs="Times New Roman"/>
          <w:sz w:val="28"/>
          <w:szCs w:val="28"/>
        </w:rPr>
      </w:pP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Публічне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управління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у </w:t>
      </w:r>
      <w:proofErr w:type="spellStart"/>
      <w:proofErr w:type="gramStart"/>
      <w:r w:rsidRPr="0066614A">
        <w:rPr>
          <w:rFonts w:ascii="Times New Roman" w:eastAsia="Times" w:hAnsi="Times New Roman" w:cs="Times New Roman"/>
          <w:sz w:val="28"/>
          <w:szCs w:val="28"/>
        </w:rPr>
        <w:t>п</w:t>
      </w:r>
      <w:proofErr w:type="gramEnd"/>
      <w:r w:rsidRPr="0066614A">
        <w:rPr>
          <w:rFonts w:ascii="Times New Roman" w:eastAsia="Times" w:hAnsi="Times New Roman" w:cs="Times New Roman"/>
          <w:sz w:val="28"/>
          <w:szCs w:val="28"/>
        </w:rPr>
        <w:t>іслявоєнній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перспективі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має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змінити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пріоритети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з «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управління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об'єктами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>» на «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управління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людським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потенціалом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».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Херсонська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область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стикається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з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критичним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6614A">
        <w:rPr>
          <w:rFonts w:ascii="Times New Roman" w:eastAsia="Times" w:hAnsi="Times New Roman" w:cs="Times New Roman"/>
          <w:sz w:val="28"/>
          <w:szCs w:val="28"/>
        </w:rPr>
        <w:t>р</w:t>
      </w:r>
      <w:proofErr w:type="gramEnd"/>
      <w:r w:rsidRPr="0066614A">
        <w:rPr>
          <w:rFonts w:ascii="Times New Roman" w:eastAsia="Times" w:hAnsi="Times New Roman" w:cs="Times New Roman"/>
          <w:sz w:val="28"/>
          <w:szCs w:val="28"/>
        </w:rPr>
        <w:t>івнем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міграції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населення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. Для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стимулювання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повернення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громадян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необхідно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впроваджувати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інноваційні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6614A">
        <w:rPr>
          <w:rFonts w:ascii="Times New Roman" w:eastAsia="Times" w:hAnsi="Times New Roman" w:cs="Times New Roman"/>
          <w:sz w:val="28"/>
          <w:szCs w:val="28"/>
        </w:rPr>
        <w:t>соц</w:t>
      </w:r>
      <w:proofErr w:type="gramEnd"/>
      <w:r w:rsidRPr="0066614A">
        <w:rPr>
          <w:rFonts w:ascii="Times New Roman" w:eastAsia="Times" w:hAnsi="Times New Roman" w:cs="Times New Roman"/>
          <w:sz w:val="28"/>
          <w:szCs w:val="28"/>
        </w:rPr>
        <w:t>іальні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сервіси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: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мережі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багатопрофільних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реабілітаційних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центрів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,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інклюзивні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освітні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простори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та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програми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підтримки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мікропідприємництва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.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Це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дозволить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перетворити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регіон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з «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зони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ризику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» на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майданчик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для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реалізації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нових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66614A">
        <w:rPr>
          <w:rFonts w:ascii="Times New Roman" w:eastAsia="Times" w:hAnsi="Times New Roman" w:cs="Times New Roman"/>
          <w:sz w:val="28"/>
          <w:szCs w:val="28"/>
        </w:rPr>
        <w:t>соц</w:t>
      </w:r>
      <w:proofErr w:type="gramEnd"/>
      <w:r w:rsidRPr="0066614A">
        <w:rPr>
          <w:rFonts w:ascii="Times New Roman" w:eastAsia="Times" w:hAnsi="Times New Roman" w:cs="Times New Roman"/>
          <w:sz w:val="28"/>
          <w:szCs w:val="28"/>
        </w:rPr>
        <w:t>іальних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66614A">
        <w:rPr>
          <w:rFonts w:ascii="Times New Roman" w:eastAsia="Times" w:hAnsi="Times New Roman" w:cs="Times New Roman"/>
          <w:sz w:val="28"/>
          <w:szCs w:val="28"/>
        </w:rPr>
        <w:t>стандартів</w:t>
      </w:r>
      <w:proofErr w:type="spellEnd"/>
      <w:r w:rsidRPr="0066614A">
        <w:rPr>
          <w:rFonts w:ascii="Times New Roman" w:eastAsia="Times" w:hAnsi="Times New Roman" w:cs="Times New Roman"/>
          <w:sz w:val="28"/>
          <w:szCs w:val="28"/>
        </w:rPr>
        <w:t>.</w:t>
      </w:r>
    </w:p>
    <w:p w14:paraId="00000009" w14:textId="441D0413" w:rsidR="00CA75AD" w:rsidRPr="007C4E8B" w:rsidRDefault="00D16A9F" w:rsidP="007C4E8B">
      <w:pPr>
        <w:widowControl w:val="0"/>
        <w:spacing w:line="360" w:lineRule="auto"/>
        <w:ind w:firstLine="720"/>
        <w:jc w:val="both"/>
        <w:rPr>
          <w:rFonts w:ascii="Times New Roman" w:eastAsia="Times" w:hAnsi="Times New Roman" w:cs="Times New Roman"/>
          <w:sz w:val="28"/>
          <w:szCs w:val="28"/>
        </w:rPr>
      </w:pP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Процеси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відбудови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вимагають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безпрецедентного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7C4E8B">
        <w:rPr>
          <w:rFonts w:ascii="Times New Roman" w:eastAsia="Times" w:hAnsi="Times New Roman" w:cs="Times New Roman"/>
          <w:sz w:val="28"/>
          <w:szCs w:val="28"/>
        </w:rPr>
        <w:t>р</w:t>
      </w:r>
      <w:proofErr w:type="gramEnd"/>
      <w:r w:rsidRPr="007C4E8B">
        <w:rPr>
          <w:rFonts w:ascii="Times New Roman" w:eastAsia="Times" w:hAnsi="Times New Roman" w:cs="Times New Roman"/>
          <w:sz w:val="28"/>
          <w:szCs w:val="28"/>
        </w:rPr>
        <w:t>івня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прозорості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.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Використання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інструментів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е-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урядування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(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платформи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моніторингу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відновлення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,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цифрові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черги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на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житло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,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електронні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консультації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з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громадськістю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) є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обов’язковою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умовою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для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залучення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міжнародних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інвестицій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.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Цифровізація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комунікацій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між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владою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та громадою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дозволяє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забезпечити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реальну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участь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населення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у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прийнятті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proofErr w:type="gramStart"/>
      <w:r w:rsidRPr="007C4E8B">
        <w:rPr>
          <w:rFonts w:ascii="Times New Roman" w:eastAsia="Times" w:hAnsi="Times New Roman" w:cs="Times New Roman"/>
          <w:sz w:val="28"/>
          <w:szCs w:val="28"/>
        </w:rPr>
        <w:t>р</w:t>
      </w:r>
      <w:proofErr w:type="gramEnd"/>
      <w:r w:rsidRPr="007C4E8B">
        <w:rPr>
          <w:rFonts w:ascii="Times New Roman" w:eastAsia="Times" w:hAnsi="Times New Roman" w:cs="Times New Roman"/>
          <w:sz w:val="28"/>
          <w:szCs w:val="28"/>
        </w:rPr>
        <w:t>ішень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,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що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є основою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сучасної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європейської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моделі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публічного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eastAsia="Times" w:hAnsi="Times New Roman" w:cs="Times New Roman"/>
          <w:sz w:val="28"/>
          <w:szCs w:val="28"/>
        </w:rPr>
        <w:t>адміністрування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>.</w:t>
      </w:r>
    </w:p>
    <w:p w14:paraId="0000000A" w14:textId="4F6E4FE4" w:rsidR="00CA75AD" w:rsidRPr="007C4E8B" w:rsidRDefault="00AD5FB7" w:rsidP="007C4E8B">
      <w:pPr>
        <w:widowControl w:val="0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Економічна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ревіталізація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деокупованих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прифронтових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територій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сьогодні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виходить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7C4E8B">
        <w:rPr>
          <w:rFonts w:ascii="Times New Roman" w:hAnsi="Times New Roman" w:cs="Times New Roman"/>
          <w:sz w:val="28"/>
          <w:szCs w:val="28"/>
        </w:rPr>
        <w:t>за</w:t>
      </w:r>
      <w:proofErr w:type="gram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межі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традиційного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інфраструктури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виробничих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потужностей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. У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сучасних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особливого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значення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набуває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розвиток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креативних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індустрій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як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інструменту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нової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локальної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здатної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забезпечити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не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лише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фінансову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активізацію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регіону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, а й </w:t>
      </w:r>
      <w:proofErr w:type="spellStart"/>
      <w:proofErr w:type="gramStart"/>
      <w:r w:rsidRPr="007C4E8B">
        <w:rPr>
          <w:rFonts w:ascii="Times New Roman" w:hAnsi="Times New Roman" w:cs="Times New Roman"/>
          <w:sz w:val="28"/>
          <w:szCs w:val="28"/>
        </w:rPr>
        <w:t>соц</w:t>
      </w:r>
      <w:proofErr w:type="gramEnd"/>
      <w:r w:rsidRPr="007C4E8B">
        <w:rPr>
          <w:rFonts w:ascii="Times New Roman" w:hAnsi="Times New Roman" w:cs="Times New Roman"/>
          <w:sz w:val="28"/>
          <w:szCs w:val="28"/>
        </w:rPr>
        <w:t>іально-психологічну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стабілізацію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громади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Херсонщини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зазнала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значних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руйнувань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унаслідок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воєнних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дій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тимчасової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окупації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7C4E8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C4E8B">
        <w:rPr>
          <w:rFonts w:ascii="Times New Roman" w:hAnsi="Times New Roman" w:cs="Times New Roman"/>
          <w:sz w:val="28"/>
          <w:szCs w:val="28"/>
        </w:rPr>
        <w:t>ідтримка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культурних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ініціатив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, локального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підприємництва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урбаністичних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проєктів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творчих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платформ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може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стати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важливим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чинником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відновлення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регіональної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lastRenderedPageBreak/>
        <w:t>ідентичності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економічної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стійкості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>.</w:t>
      </w:r>
    </w:p>
    <w:p w14:paraId="3FA06B29" w14:textId="3C8D195D" w:rsidR="00AD5FB7" w:rsidRPr="007C4E8B" w:rsidRDefault="00AD5FB7" w:rsidP="007C4E8B">
      <w:pPr>
        <w:pStyle w:val="a6"/>
        <w:widowControl w:val="0"/>
        <w:spacing w:before="0" w:beforeAutospacing="0" w:after="0" w:afterAutospacing="0" w:line="360" w:lineRule="auto"/>
        <w:ind w:firstLine="720"/>
        <w:jc w:val="both"/>
        <w:rPr>
          <w:sz w:val="28"/>
          <w:szCs w:val="28"/>
        </w:rPr>
      </w:pPr>
      <w:r w:rsidRPr="007C4E8B">
        <w:rPr>
          <w:sz w:val="28"/>
          <w:szCs w:val="28"/>
          <w:lang w:val="uk-UA"/>
        </w:rPr>
        <w:t xml:space="preserve">Світовий досвід </w:t>
      </w:r>
      <w:proofErr w:type="spellStart"/>
      <w:r w:rsidRPr="007C4E8B">
        <w:rPr>
          <w:sz w:val="28"/>
          <w:szCs w:val="28"/>
          <w:lang w:val="uk-UA"/>
        </w:rPr>
        <w:t>післякризового</w:t>
      </w:r>
      <w:proofErr w:type="spellEnd"/>
      <w:r w:rsidRPr="007C4E8B">
        <w:rPr>
          <w:sz w:val="28"/>
          <w:szCs w:val="28"/>
          <w:lang w:val="uk-UA"/>
        </w:rPr>
        <w:t xml:space="preserve"> розвитку свідчить, що саме креативний сектор здатний забезпечити швидке формування нових робочих місць, активізувати туристичний потенціал територій та стимулювати малий і середній бізнес. У країнах Європейського Союзу культурні та креативні індустрії формують близько 4,4 % ВВП та забезпечують зайнятість мільйонів громадян, що підтверджує їхню роль як одного з д</w:t>
      </w:r>
      <w:r w:rsidRPr="007C4E8B">
        <w:rPr>
          <w:sz w:val="28"/>
          <w:szCs w:val="28"/>
          <w:lang w:val="uk-UA"/>
        </w:rPr>
        <w:t>райверів регіонального розвитку</w:t>
      </w:r>
      <w:r w:rsidRPr="007C4E8B">
        <w:rPr>
          <w:rFonts w:eastAsia="Times"/>
          <w:sz w:val="28"/>
          <w:szCs w:val="28"/>
          <w:lang w:val="uk-UA"/>
        </w:rPr>
        <w:t xml:space="preserve"> </w:t>
      </w:r>
      <w:r w:rsidRPr="007C4E8B">
        <w:rPr>
          <w:rFonts w:eastAsia="Times"/>
          <w:sz w:val="28"/>
          <w:szCs w:val="28"/>
          <w:lang w:val="uk-UA"/>
        </w:rPr>
        <w:t>[</w:t>
      </w:r>
      <w:r w:rsidR="007C4E8B" w:rsidRPr="007C4E8B">
        <w:rPr>
          <w:rFonts w:eastAsia="Times"/>
          <w:sz w:val="28"/>
          <w:szCs w:val="28"/>
          <w:lang w:val="uk-UA"/>
        </w:rPr>
        <w:t>4</w:t>
      </w:r>
      <w:r w:rsidRPr="007C4E8B">
        <w:rPr>
          <w:rFonts w:eastAsia="Times"/>
          <w:sz w:val="28"/>
          <w:szCs w:val="28"/>
          <w:lang w:val="uk-UA"/>
        </w:rPr>
        <w:t>]</w:t>
      </w:r>
      <w:r w:rsidRPr="007C4E8B">
        <w:rPr>
          <w:rFonts w:eastAsia="Times"/>
          <w:sz w:val="28"/>
          <w:szCs w:val="28"/>
          <w:lang w:val="uk-UA"/>
        </w:rPr>
        <w:t xml:space="preserve">. </w:t>
      </w:r>
      <w:r w:rsidRPr="007C4E8B">
        <w:rPr>
          <w:sz w:val="28"/>
          <w:szCs w:val="28"/>
          <w:lang w:val="uk-UA"/>
        </w:rPr>
        <w:t xml:space="preserve"> </w:t>
      </w:r>
      <w:r w:rsidRPr="007C4E8B">
        <w:rPr>
          <w:sz w:val="28"/>
          <w:szCs w:val="28"/>
        </w:rPr>
        <w:t xml:space="preserve">Для </w:t>
      </w:r>
      <w:proofErr w:type="spellStart"/>
      <w:r w:rsidRPr="007C4E8B">
        <w:rPr>
          <w:sz w:val="28"/>
          <w:szCs w:val="28"/>
        </w:rPr>
        <w:t>Херсонщини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розвиток</w:t>
      </w:r>
      <w:proofErr w:type="spellEnd"/>
      <w:r w:rsidRPr="007C4E8B">
        <w:rPr>
          <w:sz w:val="28"/>
          <w:szCs w:val="28"/>
        </w:rPr>
        <w:t xml:space="preserve"> локального </w:t>
      </w:r>
      <w:proofErr w:type="spellStart"/>
      <w:r w:rsidRPr="007C4E8B">
        <w:rPr>
          <w:sz w:val="28"/>
          <w:szCs w:val="28"/>
        </w:rPr>
        <w:t>брендингу</w:t>
      </w:r>
      <w:proofErr w:type="spellEnd"/>
      <w:r w:rsidRPr="007C4E8B">
        <w:rPr>
          <w:sz w:val="28"/>
          <w:szCs w:val="28"/>
        </w:rPr>
        <w:t xml:space="preserve">, </w:t>
      </w:r>
      <w:proofErr w:type="spellStart"/>
      <w:r w:rsidRPr="007C4E8B">
        <w:rPr>
          <w:sz w:val="28"/>
          <w:szCs w:val="28"/>
        </w:rPr>
        <w:t>мистецьких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резиденцій</w:t>
      </w:r>
      <w:proofErr w:type="spellEnd"/>
      <w:r w:rsidRPr="007C4E8B">
        <w:rPr>
          <w:sz w:val="28"/>
          <w:szCs w:val="28"/>
        </w:rPr>
        <w:t xml:space="preserve">, фестивального </w:t>
      </w:r>
      <w:proofErr w:type="spellStart"/>
      <w:r w:rsidRPr="007C4E8B">
        <w:rPr>
          <w:sz w:val="28"/>
          <w:szCs w:val="28"/>
        </w:rPr>
        <w:t>руху</w:t>
      </w:r>
      <w:proofErr w:type="spellEnd"/>
      <w:r w:rsidRPr="007C4E8B">
        <w:rPr>
          <w:sz w:val="28"/>
          <w:szCs w:val="28"/>
        </w:rPr>
        <w:t xml:space="preserve">, </w:t>
      </w:r>
      <w:proofErr w:type="spellStart"/>
      <w:proofErr w:type="gramStart"/>
      <w:r w:rsidRPr="007C4E8B">
        <w:rPr>
          <w:sz w:val="28"/>
          <w:szCs w:val="28"/>
        </w:rPr>
        <w:t>соц</w:t>
      </w:r>
      <w:proofErr w:type="gramEnd"/>
      <w:r w:rsidRPr="007C4E8B">
        <w:rPr>
          <w:sz w:val="28"/>
          <w:szCs w:val="28"/>
        </w:rPr>
        <w:t>іального</w:t>
      </w:r>
      <w:proofErr w:type="spellEnd"/>
      <w:r w:rsidRPr="007C4E8B">
        <w:rPr>
          <w:sz w:val="28"/>
          <w:szCs w:val="28"/>
        </w:rPr>
        <w:t xml:space="preserve"> дизайну та </w:t>
      </w:r>
      <w:proofErr w:type="spellStart"/>
      <w:r w:rsidRPr="007C4E8B">
        <w:rPr>
          <w:sz w:val="28"/>
          <w:szCs w:val="28"/>
        </w:rPr>
        <w:t>цифрових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культурних</w:t>
      </w:r>
      <w:proofErr w:type="spellEnd"/>
      <w:r w:rsidRPr="007C4E8B">
        <w:rPr>
          <w:sz w:val="28"/>
          <w:szCs w:val="28"/>
        </w:rPr>
        <w:t xml:space="preserve"> платформ </w:t>
      </w:r>
      <w:proofErr w:type="spellStart"/>
      <w:r w:rsidRPr="007C4E8B">
        <w:rPr>
          <w:sz w:val="28"/>
          <w:szCs w:val="28"/>
        </w:rPr>
        <w:t>може</w:t>
      </w:r>
      <w:proofErr w:type="spellEnd"/>
      <w:r w:rsidRPr="007C4E8B">
        <w:rPr>
          <w:sz w:val="28"/>
          <w:szCs w:val="28"/>
        </w:rPr>
        <w:t xml:space="preserve"> стати </w:t>
      </w:r>
      <w:proofErr w:type="spellStart"/>
      <w:r w:rsidRPr="007C4E8B">
        <w:rPr>
          <w:sz w:val="28"/>
          <w:szCs w:val="28"/>
        </w:rPr>
        <w:t>інструментом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переосмислення</w:t>
      </w:r>
      <w:proofErr w:type="spellEnd"/>
      <w:r w:rsidRPr="007C4E8B">
        <w:rPr>
          <w:sz w:val="28"/>
          <w:szCs w:val="28"/>
        </w:rPr>
        <w:t xml:space="preserve"> образу </w:t>
      </w:r>
      <w:proofErr w:type="spellStart"/>
      <w:r w:rsidRPr="007C4E8B">
        <w:rPr>
          <w:sz w:val="28"/>
          <w:szCs w:val="28"/>
        </w:rPr>
        <w:t>регіону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після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війни</w:t>
      </w:r>
      <w:proofErr w:type="spellEnd"/>
      <w:r w:rsidRPr="007C4E8B">
        <w:rPr>
          <w:sz w:val="28"/>
          <w:szCs w:val="28"/>
        </w:rPr>
        <w:t xml:space="preserve"> та </w:t>
      </w:r>
      <w:proofErr w:type="spellStart"/>
      <w:r w:rsidRPr="007C4E8B">
        <w:rPr>
          <w:sz w:val="28"/>
          <w:szCs w:val="28"/>
        </w:rPr>
        <w:t>формування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нових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смислових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орієнтирів</w:t>
      </w:r>
      <w:proofErr w:type="spellEnd"/>
      <w:r w:rsidRPr="007C4E8B">
        <w:rPr>
          <w:sz w:val="28"/>
          <w:szCs w:val="28"/>
        </w:rPr>
        <w:t xml:space="preserve"> для </w:t>
      </w:r>
      <w:proofErr w:type="spellStart"/>
      <w:r w:rsidRPr="007C4E8B">
        <w:rPr>
          <w:sz w:val="28"/>
          <w:szCs w:val="28"/>
        </w:rPr>
        <w:t>населення</w:t>
      </w:r>
      <w:proofErr w:type="spellEnd"/>
      <w:r w:rsidRPr="007C4E8B">
        <w:rPr>
          <w:sz w:val="28"/>
          <w:szCs w:val="28"/>
        </w:rPr>
        <w:t>.</w:t>
      </w:r>
    </w:p>
    <w:p w14:paraId="083BE814" w14:textId="77777777" w:rsidR="00AD5FB7" w:rsidRPr="007C4E8B" w:rsidRDefault="00AD5FB7" w:rsidP="007C4E8B">
      <w:pPr>
        <w:pStyle w:val="a6"/>
        <w:widowControl w:val="0"/>
        <w:spacing w:before="0" w:beforeAutospacing="0" w:after="0" w:afterAutospacing="0" w:line="360" w:lineRule="auto"/>
        <w:ind w:firstLine="720"/>
        <w:jc w:val="both"/>
        <w:rPr>
          <w:sz w:val="28"/>
          <w:szCs w:val="28"/>
        </w:rPr>
      </w:pPr>
      <w:proofErr w:type="spellStart"/>
      <w:r w:rsidRPr="007C4E8B">
        <w:rPr>
          <w:sz w:val="28"/>
          <w:szCs w:val="28"/>
        </w:rPr>
        <w:t>Водночас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важливо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враховувати</w:t>
      </w:r>
      <w:proofErr w:type="spellEnd"/>
      <w:r w:rsidRPr="007C4E8B">
        <w:rPr>
          <w:sz w:val="28"/>
          <w:szCs w:val="28"/>
        </w:rPr>
        <w:t xml:space="preserve">, </w:t>
      </w:r>
      <w:proofErr w:type="spellStart"/>
      <w:r w:rsidRPr="007C4E8B">
        <w:rPr>
          <w:sz w:val="28"/>
          <w:szCs w:val="28"/>
        </w:rPr>
        <w:t>що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культурні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проєкти</w:t>
      </w:r>
      <w:proofErr w:type="spellEnd"/>
      <w:r w:rsidRPr="007C4E8B">
        <w:rPr>
          <w:sz w:val="28"/>
          <w:szCs w:val="28"/>
        </w:rPr>
        <w:t xml:space="preserve"> в </w:t>
      </w:r>
      <w:proofErr w:type="spellStart"/>
      <w:r w:rsidRPr="007C4E8B">
        <w:rPr>
          <w:sz w:val="28"/>
          <w:szCs w:val="28"/>
        </w:rPr>
        <w:t>умовах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proofErr w:type="gramStart"/>
      <w:r w:rsidRPr="007C4E8B">
        <w:rPr>
          <w:sz w:val="28"/>
          <w:szCs w:val="28"/>
        </w:rPr>
        <w:t>п</w:t>
      </w:r>
      <w:proofErr w:type="gramEnd"/>
      <w:r w:rsidRPr="007C4E8B">
        <w:rPr>
          <w:sz w:val="28"/>
          <w:szCs w:val="28"/>
        </w:rPr>
        <w:t>іслявоєнної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трансформації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виконують</w:t>
      </w:r>
      <w:proofErr w:type="spellEnd"/>
      <w:r w:rsidRPr="007C4E8B">
        <w:rPr>
          <w:sz w:val="28"/>
          <w:szCs w:val="28"/>
        </w:rPr>
        <w:t xml:space="preserve"> не </w:t>
      </w:r>
      <w:proofErr w:type="spellStart"/>
      <w:r w:rsidRPr="007C4E8B">
        <w:rPr>
          <w:sz w:val="28"/>
          <w:szCs w:val="28"/>
        </w:rPr>
        <w:t>лише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економічну</w:t>
      </w:r>
      <w:proofErr w:type="spellEnd"/>
      <w:r w:rsidRPr="007C4E8B">
        <w:rPr>
          <w:sz w:val="28"/>
          <w:szCs w:val="28"/>
        </w:rPr>
        <w:t xml:space="preserve">, а й </w:t>
      </w:r>
      <w:proofErr w:type="spellStart"/>
      <w:r w:rsidRPr="007C4E8B">
        <w:rPr>
          <w:sz w:val="28"/>
          <w:szCs w:val="28"/>
        </w:rPr>
        <w:t>терапевтичну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функцію</w:t>
      </w:r>
      <w:proofErr w:type="spellEnd"/>
      <w:r w:rsidRPr="007C4E8B">
        <w:rPr>
          <w:sz w:val="28"/>
          <w:szCs w:val="28"/>
        </w:rPr>
        <w:t xml:space="preserve">. Вони </w:t>
      </w:r>
      <w:proofErr w:type="spellStart"/>
      <w:r w:rsidRPr="007C4E8B">
        <w:rPr>
          <w:sz w:val="28"/>
          <w:szCs w:val="28"/>
        </w:rPr>
        <w:t>сприяють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соціальній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згуртованості</w:t>
      </w:r>
      <w:proofErr w:type="spellEnd"/>
      <w:r w:rsidRPr="007C4E8B">
        <w:rPr>
          <w:sz w:val="28"/>
          <w:szCs w:val="28"/>
        </w:rPr>
        <w:t xml:space="preserve">, </w:t>
      </w:r>
      <w:proofErr w:type="spellStart"/>
      <w:r w:rsidRPr="007C4E8B">
        <w:rPr>
          <w:sz w:val="28"/>
          <w:szCs w:val="28"/>
        </w:rPr>
        <w:t>відновленню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горизонтальних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зв’язків</w:t>
      </w:r>
      <w:proofErr w:type="spellEnd"/>
      <w:r w:rsidRPr="007C4E8B">
        <w:rPr>
          <w:sz w:val="28"/>
          <w:szCs w:val="28"/>
        </w:rPr>
        <w:t xml:space="preserve"> у громадах та </w:t>
      </w:r>
      <w:proofErr w:type="spellStart"/>
      <w:r w:rsidRPr="007C4E8B">
        <w:rPr>
          <w:sz w:val="28"/>
          <w:szCs w:val="28"/>
        </w:rPr>
        <w:t>зменшенню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психологічних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наслідків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proofErr w:type="gramStart"/>
      <w:r w:rsidRPr="007C4E8B">
        <w:rPr>
          <w:sz w:val="28"/>
          <w:szCs w:val="28"/>
        </w:rPr>
        <w:t>в</w:t>
      </w:r>
      <w:proofErr w:type="gramEnd"/>
      <w:r w:rsidRPr="007C4E8B">
        <w:rPr>
          <w:sz w:val="28"/>
          <w:szCs w:val="28"/>
        </w:rPr>
        <w:t>ійни</w:t>
      </w:r>
      <w:proofErr w:type="spellEnd"/>
      <w:r w:rsidRPr="007C4E8B">
        <w:rPr>
          <w:sz w:val="28"/>
          <w:szCs w:val="28"/>
        </w:rPr>
        <w:t xml:space="preserve">. </w:t>
      </w:r>
      <w:proofErr w:type="spellStart"/>
      <w:r w:rsidRPr="007C4E8B">
        <w:rPr>
          <w:sz w:val="28"/>
          <w:szCs w:val="28"/>
        </w:rPr>
        <w:t>Створення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нових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публічних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просторів</w:t>
      </w:r>
      <w:proofErr w:type="spellEnd"/>
      <w:r w:rsidRPr="007C4E8B">
        <w:rPr>
          <w:sz w:val="28"/>
          <w:szCs w:val="28"/>
        </w:rPr>
        <w:t xml:space="preserve">, </w:t>
      </w:r>
      <w:proofErr w:type="spellStart"/>
      <w:r w:rsidRPr="007C4E8B">
        <w:rPr>
          <w:sz w:val="28"/>
          <w:szCs w:val="28"/>
        </w:rPr>
        <w:t>меморіальних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об’єктів</w:t>
      </w:r>
      <w:proofErr w:type="spellEnd"/>
      <w:r w:rsidRPr="007C4E8B">
        <w:rPr>
          <w:sz w:val="28"/>
          <w:szCs w:val="28"/>
        </w:rPr>
        <w:t xml:space="preserve">, </w:t>
      </w:r>
      <w:proofErr w:type="spellStart"/>
      <w:r w:rsidRPr="007C4E8B">
        <w:rPr>
          <w:sz w:val="28"/>
          <w:szCs w:val="28"/>
        </w:rPr>
        <w:t>локальних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культурних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центрів</w:t>
      </w:r>
      <w:proofErr w:type="spellEnd"/>
      <w:r w:rsidRPr="007C4E8B">
        <w:rPr>
          <w:sz w:val="28"/>
          <w:szCs w:val="28"/>
        </w:rPr>
        <w:t xml:space="preserve"> та платформ </w:t>
      </w:r>
      <w:proofErr w:type="spellStart"/>
      <w:r w:rsidRPr="007C4E8B">
        <w:rPr>
          <w:sz w:val="28"/>
          <w:szCs w:val="28"/>
        </w:rPr>
        <w:t>громадської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взаємодії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формує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proofErr w:type="gramStart"/>
      <w:r w:rsidRPr="007C4E8B">
        <w:rPr>
          <w:sz w:val="28"/>
          <w:szCs w:val="28"/>
        </w:rPr>
        <w:t>п</w:t>
      </w:r>
      <w:proofErr w:type="gramEnd"/>
      <w:r w:rsidRPr="007C4E8B">
        <w:rPr>
          <w:sz w:val="28"/>
          <w:szCs w:val="28"/>
        </w:rPr>
        <w:t>ідґрунтя</w:t>
      </w:r>
      <w:proofErr w:type="spellEnd"/>
      <w:r w:rsidRPr="007C4E8B">
        <w:rPr>
          <w:sz w:val="28"/>
          <w:szCs w:val="28"/>
        </w:rPr>
        <w:t xml:space="preserve"> для </w:t>
      </w:r>
      <w:proofErr w:type="spellStart"/>
      <w:r w:rsidRPr="007C4E8B">
        <w:rPr>
          <w:sz w:val="28"/>
          <w:szCs w:val="28"/>
        </w:rPr>
        <w:t>повернення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населення</w:t>
      </w:r>
      <w:proofErr w:type="spellEnd"/>
      <w:r w:rsidRPr="007C4E8B">
        <w:rPr>
          <w:sz w:val="28"/>
          <w:szCs w:val="28"/>
        </w:rPr>
        <w:t xml:space="preserve"> до активного </w:t>
      </w:r>
      <w:proofErr w:type="spellStart"/>
      <w:r w:rsidRPr="007C4E8B">
        <w:rPr>
          <w:sz w:val="28"/>
          <w:szCs w:val="28"/>
        </w:rPr>
        <w:t>суспільного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життя</w:t>
      </w:r>
      <w:proofErr w:type="spellEnd"/>
      <w:r w:rsidRPr="007C4E8B">
        <w:rPr>
          <w:sz w:val="28"/>
          <w:szCs w:val="28"/>
        </w:rPr>
        <w:t xml:space="preserve"> та </w:t>
      </w:r>
      <w:proofErr w:type="spellStart"/>
      <w:r w:rsidRPr="007C4E8B">
        <w:rPr>
          <w:sz w:val="28"/>
          <w:szCs w:val="28"/>
        </w:rPr>
        <w:t>відновлення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довіри</w:t>
      </w:r>
      <w:proofErr w:type="spellEnd"/>
      <w:r w:rsidRPr="007C4E8B">
        <w:rPr>
          <w:sz w:val="28"/>
          <w:szCs w:val="28"/>
        </w:rPr>
        <w:t xml:space="preserve"> до </w:t>
      </w:r>
      <w:proofErr w:type="spellStart"/>
      <w:r w:rsidRPr="007C4E8B">
        <w:rPr>
          <w:sz w:val="28"/>
          <w:szCs w:val="28"/>
        </w:rPr>
        <w:t>інституцій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влади</w:t>
      </w:r>
      <w:proofErr w:type="spellEnd"/>
      <w:r w:rsidRPr="007C4E8B">
        <w:rPr>
          <w:sz w:val="28"/>
          <w:szCs w:val="28"/>
        </w:rPr>
        <w:t>.</w:t>
      </w:r>
    </w:p>
    <w:p w14:paraId="639DFABD" w14:textId="67BC66AD" w:rsidR="00AD5FB7" w:rsidRPr="007C4E8B" w:rsidRDefault="00AD5FB7" w:rsidP="007C4E8B">
      <w:pPr>
        <w:pStyle w:val="a6"/>
        <w:widowControl w:val="0"/>
        <w:spacing w:before="0" w:beforeAutospacing="0" w:after="0" w:afterAutospacing="0" w:line="360" w:lineRule="auto"/>
        <w:ind w:firstLine="720"/>
        <w:jc w:val="both"/>
        <w:rPr>
          <w:sz w:val="28"/>
          <w:szCs w:val="28"/>
          <w:lang w:val="uk-UA"/>
        </w:rPr>
      </w:pPr>
      <w:r w:rsidRPr="007C4E8B">
        <w:rPr>
          <w:sz w:val="28"/>
          <w:szCs w:val="28"/>
        </w:rPr>
        <w:t xml:space="preserve">У </w:t>
      </w:r>
      <w:proofErr w:type="spellStart"/>
      <w:r w:rsidRPr="007C4E8B">
        <w:rPr>
          <w:sz w:val="28"/>
          <w:szCs w:val="28"/>
        </w:rPr>
        <w:t>цьому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контексті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стратегія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proofErr w:type="gramStart"/>
      <w:r w:rsidRPr="007C4E8B">
        <w:rPr>
          <w:sz w:val="28"/>
          <w:szCs w:val="28"/>
        </w:rPr>
        <w:t>п</w:t>
      </w:r>
      <w:proofErr w:type="gramEnd"/>
      <w:r w:rsidRPr="007C4E8B">
        <w:rPr>
          <w:sz w:val="28"/>
          <w:szCs w:val="28"/>
        </w:rPr>
        <w:t>іслявоєнного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відновлення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Херсонської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області</w:t>
      </w:r>
      <w:proofErr w:type="spellEnd"/>
      <w:r w:rsidRPr="007C4E8B">
        <w:rPr>
          <w:sz w:val="28"/>
          <w:szCs w:val="28"/>
        </w:rPr>
        <w:t xml:space="preserve"> повинна </w:t>
      </w:r>
      <w:proofErr w:type="spellStart"/>
      <w:r w:rsidRPr="007C4E8B">
        <w:rPr>
          <w:sz w:val="28"/>
          <w:szCs w:val="28"/>
        </w:rPr>
        <w:t>базуватися</w:t>
      </w:r>
      <w:proofErr w:type="spellEnd"/>
      <w:r w:rsidRPr="007C4E8B">
        <w:rPr>
          <w:sz w:val="28"/>
          <w:szCs w:val="28"/>
        </w:rPr>
        <w:t xml:space="preserve"> на принципах </w:t>
      </w:r>
      <w:proofErr w:type="spellStart"/>
      <w:r w:rsidRPr="007C4E8B">
        <w:rPr>
          <w:sz w:val="28"/>
          <w:szCs w:val="28"/>
        </w:rPr>
        <w:t>сучасного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публічного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управління</w:t>
      </w:r>
      <w:proofErr w:type="spellEnd"/>
      <w:r w:rsidRPr="007C4E8B">
        <w:rPr>
          <w:sz w:val="28"/>
          <w:szCs w:val="28"/>
        </w:rPr>
        <w:t xml:space="preserve">, </w:t>
      </w:r>
      <w:proofErr w:type="spellStart"/>
      <w:r w:rsidRPr="007C4E8B">
        <w:rPr>
          <w:sz w:val="28"/>
          <w:szCs w:val="28"/>
        </w:rPr>
        <w:t>орієнтованого</w:t>
      </w:r>
      <w:proofErr w:type="spellEnd"/>
      <w:r w:rsidRPr="007C4E8B">
        <w:rPr>
          <w:sz w:val="28"/>
          <w:szCs w:val="28"/>
        </w:rPr>
        <w:t xml:space="preserve"> не </w:t>
      </w:r>
      <w:proofErr w:type="spellStart"/>
      <w:r w:rsidRPr="007C4E8B">
        <w:rPr>
          <w:sz w:val="28"/>
          <w:szCs w:val="28"/>
        </w:rPr>
        <w:t>лише</w:t>
      </w:r>
      <w:proofErr w:type="spellEnd"/>
      <w:r w:rsidRPr="007C4E8B">
        <w:rPr>
          <w:sz w:val="28"/>
          <w:szCs w:val="28"/>
        </w:rPr>
        <w:t xml:space="preserve"> на </w:t>
      </w:r>
      <w:proofErr w:type="spellStart"/>
      <w:r w:rsidRPr="007C4E8B">
        <w:rPr>
          <w:sz w:val="28"/>
          <w:szCs w:val="28"/>
        </w:rPr>
        <w:t>реагування</w:t>
      </w:r>
      <w:proofErr w:type="spellEnd"/>
      <w:r w:rsidRPr="007C4E8B">
        <w:rPr>
          <w:sz w:val="28"/>
          <w:szCs w:val="28"/>
        </w:rPr>
        <w:t xml:space="preserve"> на </w:t>
      </w:r>
      <w:proofErr w:type="spellStart"/>
      <w:r w:rsidRPr="007C4E8B">
        <w:rPr>
          <w:sz w:val="28"/>
          <w:szCs w:val="28"/>
        </w:rPr>
        <w:t>кризові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явища</w:t>
      </w:r>
      <w:proofErr w:type="spellEnd"/>
      <w:r w:rsidRPr="007C4E8B">
        <w:rPr>
          <w:sz w:val="28"/>
          <w:szCs w:val="28"/>
        </w:rPr>
        <w:t xml:space="preserve">, а й на </w:t>
      </w:r>
      <w:proofErr w:type="spellStart"/>
      <w:r w:rsidRPr="007C4E8B">
        <w:rPr>
          <w:sz w:val="28"/>
          <w:szCs w:val="28"/>
        </w:rPr>
        <w:t>створення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довгострокових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можливостей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розвитку</w:t>
      </w:r>
      <w:proofErr w:type="spellEnd"/>
      <w:r w:rsidRPr="007C4E8B">
        <w:rPr>
          <w:sz w:val="28"/>
          <w:szCs w:val="28"/>
        </w:rPr>
        <w:t xml:space="preserve">. Одним </w:t>
      </w:r>
      <w:proofErr w:type="spellStart"/>
      <w:r w:rsidRPr="007C4E8B">
        <w:rPr>
          <w:sz w:val="28"/>
          <w:szCs w:val="28"/>
        </w:rPr>
        <w:t>із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proofErr w:type="gramStart"/>
      <w:r w:rsidRPr="007C4E8B">
        <w:rPr>
          <w:sz w:val="28"/>
          <w:szCs w:val="28"/>
        </w:rPr>
        <w:t>пр</w:t>
      </w:r>
      <w:proofErr w:type="gramEnd"/>
      <w:r w:rsidRPr="007C4E8B">
        <w:rPr>
          <w:sz w:val="28"/>
          <w:szCs w:val="28"/>
        </w:rPr>
        <w:t>іоритетних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напрямів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має</w:t>
      </w:r>
      <w:proofErr w:type="spellEnd"/>
      <w:r w:rsidRPr="007C4E8B">
        <w:rPr>
          <w:sz w:val="28"/>
          <w:szCs w:val="28"/>
        </w:rPr>
        <w:t xml:space="preserve"> стати </w:t>
      </w:r>
      <w:proofErr w:type="spellStart"/>
      <w:r w:rsidRPr="007C4E8B">
        <w:rPr>
          <w:sz w:val="28"/>
          <w:szCs w:val="28"/>
        </w:rPr>
        <w:t>формування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розгалуженої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системи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соціальної</w:t>
      </w:r>
      <w:proofErr w:type="spellEnd"/>
      <w:r w:rsidRPr="007C4E8B">
        <w:rPr>
          <w:sz w:val="28"/>
          <w:szCs w:val="28"/>
        </w:rPr>
        <w:t xml:space="preserve"> та </w:t>
      </w:r>
      <w:proofErr w:type="spellStart"/>
      <w:r w:rsidRPr="007C4E8B">
        <w:rPr>
          <w:sz w:val="28"/>
          <w:szCs w:val="28"/>
        </w:rPr>
        <w:t>психологічної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підтримки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населення</w:t>
      </w:r>
      <w:proofErr w:type="spellEnd"/>
      <w:r w:rsidRPr="007C4E8B">
        <w:rPr>
          <w:sz w:val="28"/>
          <w:szCs w:val="28"/>
        </w:rPr>
        <w:t xml:space="preserve">. Без </w:t>
      </w:r>
      <w:proofErr w:type="spellStart"/>
      <w:r w:rsidRPr="007C4E8B">
        <w:rPr>
          <w:sz w:val="28"/>
          <w:szCs w:val="28"/>
        </w:rPr>
        <w:t>відновлення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людського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капіталу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неможливе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повноцінне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економічне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відродження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регіону</w:t>
      </w:r>
      <w:proofErr w:type="spellEnd"/>
      <w:r w:rsidRPr="007C4E8B">
        <w:rPr>
          <w:sz w:val="28"/>
          <w:szCs w:val="28"/>
        </w:rPr>
        <w:t xml:space="preserve">, </w:t>
      </w:r>
      <w:proofErr w:type="spellStart"/>
      <w:r w:rsidRPr="007C4E8B">
        <w:rPr>
          <w:sz w:val="28"/>
          <w:szCs w:val="28"/>
        </w:rPr>
        <w:t>адже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саме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proofErr w:type="gramStart"/>
      <w:r w:rsidRPr="007C4E8B">
        <w:rPr>
          <w:sz w:val="28"/>
          <w:szCs w:val="28"/>
        </w:rPr>
        <w:t>соц</w:t>
      </w:r>
      <w:proofErr w:type="gramEnd"/>
      <w:r w:rsidRPr="007C4E8B">
        <w:rPr>
          <w:sz w:val="28"/>
          <w:szCs w:val="28"/>
        </w:rPr>
        <w:t>іальна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стабільність</w:t>
      </w:r>
      <w:proofErr w:type="spellEnd"/>
      <w:r w:rsidRPr="007C4E8B">
        <w:rPr>
          <w:sz w:val="28"/>
          <w:szCs w:val="28"/>
        </w:rPr>
        <w:t xml:space="preserve"> є основою </w:t>
      </w:r>
      <w:proofErr w:type="spellStart"/>
      <w:r w:rsidRPr="007C4E8B">
        <w:rPr>
          <w:sz w:val="28"/>
          <w:szCs w:val="28"/>
        </w:rPr>
        <w:t>підприємницької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активності</w:t>
      </w:r>
      <w:proofErr w:type="spellEnd"/>
      <w:r w:rsidRPr="007C4E8B">
        <w:rPr>
          <w:sz w:val="28"/>
          <w:szCs w:val="28"/>
        </w:rPr>
        <w:t xml:space="preserve">, </w:t>
      </w:r>
      <w:proofErr w:type="spellStart"/>
      <w:r w:rsidRPr="007C4E8B">
        <w:rPr>
          <w:sz w:val="28"/>
          <w:szCs w:val="28"/>
        </w:rPr>
        <w:t>інвестиційної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дов</w:t>
      </w:r>
      <w:r w:rsidR="007C4E8B" w:rsidRPr="007C4E8B">
        <w:rPr>
          <w:sz w:val="28"/>
          <w:szCs w:val="28"/>
        </w:rPr>
        <w:t>іри</w:t>
      </w:r>
      <w:proofErr w:type="spellEnd"/>
      <w:r w:rsidR="007C4E8B" w:rsidRPr="007C4E8B">
        <w:rPr>
          <w:sz w:val="28"/>
          <w:szCs w:val="28"/>
        </w:rPr>
        <w:t xml:space="preserve"> та </w:t>
      </w:r>
      <w:proofErr w:type="spellStart"/>
      <w:r w:rsidR="007C4E8B" w:rsidRPr="007C4E8B">
        <w:rPr>
          <w:sz w:val="28"/>
          <w:szCs w:val="28"/>
        </w:rPr>
        <w:t>розвитку</w:t>
      </w:r>
      <w:proofErr w:type="spellEnd"/>
      <w:r w:rsidR="007C4E8B" w:rsidRPr="007C4E8B">
        <w:rPr>
          <w:sz w:val="28"/>
          <w:szCs w:val="28"/>
        </w:rPr>
        <w:t xml:space="preserve"> </w:t>
      </w:r>
      <w:proofErr w:type="spellStart"/>
      <w:r w:rsidR="007C4E8B" w:rsidRPr="007C4E8B">
        <w:rPr>
          <w:sz w:val="28"/>
          <w:szCs w:val="28"/>
        </w:rPr>
        <w:t>місцевих</w:t>
      </w:r>
      <w:proofErr w:type="spellEnd"/>
      <w:r w:rsidR="007C4E8B" w:rsidRPr="007C4E8B">
        <w:rPr>
          <w:sz w:val="28"/>
          <w:szCs w:val="28"/>
        </w:rPr>
        <w:t xml:space="preserve"> громад</w:t>
      </w:r>
      <w:r w:rsidR="007C4E8B" w:rsidRPr="007C4E8B">
        <w:rPr>
          <w:rFonts w:eastAsia="Times"/>
          <w:sz w:val="28"/>
          <w:szCs w:val="28"/>
        </w:rPr>
        <w:t xml:space="preserve"> [</w:t>
      </w:r>
      <w:r w:rsidR="007C4E8B" w:rsidRPr="007C4E8B">
        <w:rPr>
          <w:rFonts w:eastAsia="Times"/>
          <w:sz w:val="28"/>
          <w:szCs w:val="28"/>
          <w:lang w:val="uk-UA"/>
        </w:rPr>
        <w:t>5</w:t>
      </w:r>
      <w:r w:rsidR="007C4E8B" w:rsidRPr="007C4E8B">
        <w:rPr>
          <w:rFonts w:eastAsia="Times"/>
          <w:sz w:val="28"/>
          <w:szCs w:val="28"/>
        </w:rPr>
        <w:t>]</w:t>
      </w:r>
      <w:r w:rsidR="007C4E8B" w:rsidRPr="007C4E8B">
        <w:rPr>
          <w:rFonts w:eastAsia="Times"/>
          <w:sz w:val="28"/>
          <w:szCs w:val="28"/>
          <w:lang w:val="uk-UA"/>
        </w:rPr>
        <w:t>.</w:t>
      </w:r>
    </w:p>
    <w:p w14:paraId="3EA9132E" w14:textId="19DFAF78" w:rsidR="00AD5FB7" w:rsidRPr="007C4E8B" w:rsidRDefault="007C4E8B" w:rsidP="007C4E8B">
      <w:pPr>
        <w:pStyle w:val="a6"/>
        <w:widowControl w:val="0"/>
        <w:spacing w:before="0" w:beforeAutospacing="0" w:after="0" w:afterAutospacing="0" w:line="360" w:lineRule="auto"/>
        <w:ind w:firstLine="720"/>
        <w:jc w:val="both"/>
        <w:rPr>
          <w:sz w:val="28"/>
          <w:szCs w:val="28"/>
        </w:rPr>
      </w:pPr>
      <w:r w:rsidRPr="007C4E8B">
        <w:rPr>
          <w:sz w:val="28"/>
          <w:szCs w:val="28"/>
        </w:rPr>
        <w:t xml:space="preserve">Не </w:t>
      </w:r>
      <w:proofErr w:type="spellStart"/>
      <w:r w:rsidRPr="007C4E8B">
        <w:rPr>
          <w:sz w:val="28"/>
          <w:szCs w:val="28"/>
        </w:rPr>
        <w:t>менш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важливим</w:t>
      </w:r>
      <w:proofErr w:type="spellEnd"/>
      <w:r w:rsidRPr="007C4E8B">
        <w:rPr>
          <w:sz w:val="28"/>
          <w:szCs w:val="28"/>
        </w:rPr>
        <w:t xml:space="preserve"> аспектом є </w:t>
      </w:r>
      <w:proofErr w:type="spellStart"/>
      <w:r w:rsidRPr="007C4E8B">
        <w:rPr>
          <w:sz w:val="28"/>
          <w:szCs w:val="28"/>
        </w:rPr>
        <w:t>цифровізація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управлінських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процесів</w:t>
      </w:r>
      <w:proofErr w:type="spellEnd"/>
      <w:r w:rsidRPr="007C4E8B">
        <w:rPr>
          <w:sz w:val="28"/>
          <w:szCs w:val="28"/>
        </w:rPr>
        <w:t xml:space="preserve"> і </w:t>
      </w:r>
      <w:proofErr w:type="spellStart"/>
      <w:r w:rsidRPr="007C4E8B">
        <w:rPr>
          <w:sz w:val="28"/>
          <w:szCs w:val="28"/>
        </w:rPr>
        <w:t>впровадження</w:t>
      </w:r>
      <w:proofErr w:type="spellEnd"/>
      <w:r w:rsidRPr="007C4E8B">
        <w:rPr>
          <w:sz w:val="28"/>
          <w:szCs w:val="28"/>
        </w:rPr>
        <w:t xml:space="preserve"> моделей </w:t>
      </w:r>
      <w:proofErr w:type="spellStart"/>
      <w:r w:rsidRPr="007C4E8B">
        <w:rPr>
          <w:sz w:val="28"/>
          <w:szCs w:val="28"/>
        </w:rPr>
        <w:t>електронної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взаємодії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proofErr w:type="gramStart"/>
      <w:r w:rsidRPr="007C4E8B">
        <w:rPr>
          <w:sz w:val="28"/>
          <w:szCs w:val="28"/>
        </w:rPr>
        <w:t>м</w:t>
      </w:r>
      <w:proofErr w:type="gramEnd"/>
      <w:r w:rsidRPr="007C4E8B">
        <w:rPr>
          <w:sz w:val="28"/>
          <w:szCs w:val="28"/>
        </w:rPr>
        <w:t>іж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владою</w:t>
      </w:r>
      <w:proofErr w:type="spellEnd"/>
      <w:r w:rsidRPr="007C4E8B">
        <w:rPr>
          <w:sz w:val="28"/>
          <w:szCs w:val="28"/>
        </w:rPr>
        <w:t xml:space="preserve"> та </w:t>
      </w:r>
      <w:proofErr w:type="spellStart"/>
      <w:r w:rsidRPr="007C4E8B">
        <w:rPr>
          <w:sz w:val="28"/>
          <w:szCs w:val="28"/>
        </w:rPr>
        <w:t>громадянами</w:t>
      </w:r>
      <w:proofErr w:type="spellEnd"/>
      <w:r w:rsidRPr="007C4E8B">
        <w:rPr>
          <w:sz w:val="28"/>
          <w:szCs w:val="28"/>
        </w:rPr>
        <w:t xml:space="preserve">. </w:t>
      </w:r>
      <w:proofErr w:type="spellStart"/>
      <w:r w:rsidRPr="007C4E8B">
        <w:rPr>
          <w:sz w:val="28"/>
          <w:szCs w:val="28"/>
        </w:rPr>
        <w:lastRenderedPageBreak/>
        <w:t>Цифрові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сервіси</w:t>
      </w:r>
      <w:proofErr w:type="spellEnd"/>
      <w:r w:rsidRPr="007C4E8B">
        <w:rPr>
          <w:sz w:val="28"/>
          <w:szCs w:val="28"/>
        </w:rPr>
        <w:t xml:space="preserve">, </w:t>
      </w:r>
      <w:proofErr w:type="spellStart"/>
      <w:r w:rsidRPr="007C4E8B">
        <w:rPr>
          <w:sz w:val="28"/>
          <w:szCs w:val="28"/>
        </w:rPr>
        <w:t>відкриті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бюджети</w:t>
      </w:r>
      <w:proofErr w:type="spellEnd"/>
      <w:r w:rsidRPr="007C4E8B">
        <w:rPr>
          <w:sz w:val="28"/>
          <w:szCs w:val="28"/>
        </w:rPr>
        <w:t xml:space="preserve">, </w:t>
      </w:r>
      <w:proofErr w:type="spellStart"/>
      <w:r w:rsidRPr="007C4E8B">
        <w:rPr>
          <w:sz w:val="28"/>
          <w:szCs w:val="28"/>
        </w:rPr>
        <w:t>електронний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моніторинг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проєктів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proofErr w:type="gramStart"/>
      <w:r w:rsidRPr="007C4E8B">
        <w:rPr>
          <w:sz w:val="28"/>
          <w:szCs w:val="28"/>
        </w:rPr>
        <w:t>в</w:t>
      </w:r>
      <w:proofErr w:type="gramEnd"/>
      <w:r w:rsidRPr="007C4E8B">
        <w:rPr>
          <w:sz w:val="28"/>
          <w:szCs w:val="28"/>
        </w:rPr>
        <w:t>ідбудови</w:t>
      </w:r>
      <w:proofErr w:type="spellEnd"/>
      <w:r w:rsidRPr="007C4E8B">
        <w:rPr>
          <w:sz w:val="28"/>
          <w:szCs w:val="28"/>
        </w:rPr>
        <w:t xml:space="preserve"> та </w:t>
      </w:r>
      <w:proofErr w:type="spellStart"/>
      <w:r w:rsidRPr="007C4E8B">
        <w:rPr>
          <w:sz w:val="28"/>
          <w:szCs w:val="28"/>
        </w:rPr>
        <w:t>механізми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громадської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участі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здатні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суттєво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підвищити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прозорість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використання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фінансових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ресурсів</w:t>
      </w:r>
      <w:proofErr w:type="spellEnd"/>
      <w:r w:rsidRPr="007C4E8B">
        <w:rPr>
          <w:sz w:val="28"/>
          <w:szCs w:val="28"/>
        </w:rPr>
        <w:t xml:space="preserve"> і </w:t>
      </w:r>
      <w:proofErr w:type="spellStart"/>
      <w:r w:rsidRPr="007C4E8B">
        <w:rPr>
          <w:sz w:val="28"/>
          <w:szCs w:val="28"/>
        </w:rPr>
        <w:t>мінімізувати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корупційні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ризики</w:t>
      </w:r>
      <w:proofErr w:type="spellEnd"/>
      <w:r w:rsidRPr="007C4E8B">
        <w:rPr>
          <w:sz w:val="28"/>
          <w:szCs w:val="28"/>
        </w:rPr>
        <w:t xml:space="preserve">. У </w:t>
      </w:r>
      <w:proofErr w:type="spellStart"/>
      <w:proofErr w:type="gramStart"/>
      <w:r w:rsidRPr="007C4E8B">
        <w:rPr>
          <w:sz w:val="28"/>
          <w:szCs w:val="28"/>
        </w:rPr>
        <w:t>п</w:t>
      </w:r>
      <w:proofErr w:type="gramEnd"/>
      <w:r w:rsidRPr="007C4E8B">
        <w:rPr>
          <w:sz w:val="28"/>
          <w:szCs w:val="28"/>
        </w:rPr>
        <w:t>іслявоєнний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період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це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набуває</w:t>
      </w:r>
      <w:proofErr w:type="spellEnd"/>
      <w:r w:rsidRPr="007C4E8B">
        <w:rPr>
          <w:sz w:val="28"/>
          <w:szCs w:val="28"/>
        </w:rPr>
        <w:t xml:space="preserve"> особливого </w:t>
      </w:r>
      <w:proofErr w:type="spellStart"/>
      <w:r w:rsidRPr="007C4E8B">
        <w:rPr>
          <w:sz w:val="28"/>
          <w:szCs w:val="28"/>
        </w:rPr>
        <w:t>значення</w:t>
      </w:r>
      <w:proofErr w:type="spellEnd"/>
      <w:r w:rsidRPr="007C4E8B">
        <w:rPr>
          <w:sz w:val="28"/>
          <w:szCs w:val="28"/>
        </w:rPr>
        <w:t xml:space="preserve">, </w:t>
      </w:r>
      <w:proofErr w:type="spellStart"/>
      <w:r w:rsidRPr="007C4E8B">
        <w:rPr>
          <w:sz w:val="28"/>
          <w:szCs w:val="28"/>
        </w:rPr>
        <w:t>оскільки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міжнародні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партнери</w:t>
      </w:r>
      <w:proofErr w:type="spellEnd"/>
      <w:r w:rsidRPr="007C4E8B">
        <w:rPr>
          <w:sz w:val="28"/>
          <w:szCs w:val="28"/>
        </w:rPr>
        <w:t xml:space="preserve"> та </w:t>
      </w:r>
      <w:proofErr w:type="spellStart"/>
      <w:r w:rsidRPr="007C4E8B">
        <w:rPr>
          <w:sz w:val="28"/>
          <w:szCs w:val="28"/>
        </w:rPr>
        <w:t>інвестори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розглядають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прозорість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управління</w:t>
      </w:r>
      <w:proofErr w:type="spellEnd"/>
      <w:r w:rsidRPr="007C4E8B">
        <w:rPr>
          <w:sz w:val="28"/>
          <w:szCs w:val="28"/>
        </w:rPr>
        <w:t xml:space="preserve"> як одну з </w:t>
      </w:r>
      <w:proofErr w:type="spellStart"/>
      <w:r w:rsidRPr="007C4E8B">
        <w:rPr>
          <w:sz w:val="28"/>
          <w:szCs w:val="28"/>
        </w:rPr>
        <w:t>базових</w:t>
      </w:r>
      <w:proofErr w:type="spellEnd"/>
      <w:r w:rsidRPr="007C4E8B">
        <w:rPr>
          <w:sz w:val="28"/>
          <w:szCs w:val="28"/>
        </w:rPr>
        <w:t xml:space="preserve"> умов </w:t>
      </w:r>
      <w:proofErr w:type="spellStart"/>
      <w:r w:rsidRPr="007C4E8B">
        <w:rPr>
          <w:sz w:val="28"/>
          <w:szCs w:val="28"/>
        </w:rPr>
        <w:t>фінансування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відновлювальних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програм</w:t>
      </w:r>
      <w:proofErr w:type="spellEnd"/>
      <w:r w:rsidRPr="007C4E8B">
        <w:rPr>
          <w:sz w:val="28"/>
          <w:szCs w:val="28"/>
        </w:rPr>
        <w:t xml:space="preserve">. </w:t>
      </w:r>
      <w:proofErr w:type="spellStart"/>
      <w:r w:rsidRPr="007C4E8B">
        <w:rPr>
          <w:sz w:val="28"/>
          <w:szCs w:val="28"/>
        </w:rPr>
        <w:t>Відповідні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proofErr w:type="gramStart"/>
      <w:r w:rsidRPr="007C4E8B">
        <w:rPr>
          <w:sz w:val="28"/>
          <w:szCs w:val="28"/>
        </w:rPr>
        <w:t>пр</w:t>
      </w:r>
      <w:proofErr w:type="gramEnd"/>
      <w:r w:rsidRPr="007C4E8B">
        <w:rPr>
          <w:sz w:val="28"/>
          <w:szCs w:val="28"/>
        </w:rPr>
        <w:t>іоритети</w:t>
      </w:r>
      <w:proofErr w:type="spellEnd"/>
      <w:r w:rsidRPr="007C4E8B">
        <w:rPr>
          <w:sz w:val="28"/>
          <w:szCs w:val="28"/>
        </w:rPr>
        <w:t xml:space="preserve"> </w:t>
      </w:r>
      <w:proofErr w:type="spellStart"/>
      <w:r w:rsidRPr="007C4E8B">
        <w:rPr>
          <w:sz w:val="28"/>
          <w:szCs w:val="28"/>
        </w:rPr>
        <w:t>визначені</w:t>
      </w:r>
      <w:proofErr w:type="spellEnd"/>
      <w:r w:rsidRPr="007C4E8B">
        <w:rPr>
          <w:sz w:val="28"/>
          <w:szCs w:val="28"/>
        </w:rPr>
        <w:t xml:space="preserve"> у </w:t>
      </w:r>
      <w:proofErr w:type="spellStart"/>
      <w:r w:rsidRPr="007C4E8B">
        <w:rPr>
          <w:sz w:val="28"/>
          <w:szCs w:val="28"/>
        </w:rPr>
        <w:t>стратегічних</w:t>
      </w:r>
      <w:proofErr w:type="spellEnd"/>
      <w:r w:rsidRPr="007C4E8B">
        <w:rPr>
          <w:sz w:val="28"/>
          <w:szCs w:val="28"/>
        </w:rPr>
        <w:t xml:space="preserve"> документах </w:t>
      </w:r>
      <w:hyperlink r:id="rId6" w:tgtFrame="_blank" w:history="1">
        <w:proofErr w:type="spellStart"/>
        <w:r w:rsidRPr="007C4E8B">
          <w:rPr>
            <w:rStyle w:val="a7"/>
            <w:color w:val="auto"/>
            <w:sz w:val="28"/>
            <w:szCs w:val="28"/>
            <w:u w:val="none"/>
          </w:rPr>
          <w:t>Міністерства</w:t>
        </w:r>
        <w:proofErr w:type="spellEnd"/>
        <w:r w:rsidRPr="007C4E8B">
          <w:rPr>
            <w:rStyle w:val="a7"/>
            <w:color w:val="auto"/>
            <w:sz w:val="28"/>
            <w:szCs w:val="28"/>
            <w:u w:val="none"/>
          </w:rPr>
          <w:t xml:space="preserve"> </w:t>
        </w:r>
        <w:proofErr w:type="spellStart"/>
        <w:r w:rsidRPr="007C4E8B">
          <w:rPr>
            <w:rStyle w:val="a7"/>
            <w:color w:val="auto"/>
            <w:sz w:val="28"/>
            <w:szCs w:val="28"/>
            <w:u w:val="none"/>
          </w:rPr>
          <w:t>розвитку</w:t>
        </w:r>
        <w:proofErr w:type="spellEnd"/>
        <w:r w:rsidRPr="007C4E8B">
          <w:rPr>
            <w:rStyle w:val="a7"/>
            <w:color w:val="auto"/>
            <w:sz w:val="28"/>
            <w:szCs w:val="28"/>
            <w:u w:val="none"/>
          </w:rPr>
          <w:t xml:space="preserve"> громад та </w:t>
        </w:r>
        <w:proofErr w:type="spellStart"/>
        <w:r w:rsidRPr="007C4E8B">
          <w:rPr>
            <w:rStyle w:val="a7"/>
            <w:color w:val="auto"/>
            <w:sz w:val="28"/>
            <w:szCs w:val="28"/>
            <w:u w:val="none"/>
          </w:rPr>
          <w:t>територій</w:t>
        </w:r>
        <w:proofErr w:type="spellEnd"/>
        <w:r w:rsidRPr="007C4E8B">
          <w:rPr>
            <w:rStyle w:val="a7"/>
            <w:color w:val="auto"/>
            <w:sz w:val="28"/>
            <w:szCs w:val="28"/>
            <w:u w:val="none"/>
          </w:rPr>
          <w:t xml:space="preserve"> </w:t>
        </w:r>
        <w:proofErr w:type="spellStart"/>
        <w:r w:rsidRPr="007C4E8B">
          <w:rPr>
            <w:rStyle w:val="a7"/>
            <w:color w:val="auto"/>
            <w:sz w:val="28"/>
            <w:szCs w:val="28"/>
            <w:u w:val="none"/>
          </w:rPr>
          <w:t>України</w:t>
        </w:r>
        <w:proofErr w:type="spellEnd"/>
      </w:hyperlink>
      <w:r w:rsidRPr="007C4E8B">
        <w:rPr>
          <w:rFonts w:eastAsia="Times"/>
          <w:sz w:val="28"/>
          <w:szCs w:val="28"/>
        </w:rPr>
        <w:t xml:space="preserve"> [</w:t>
      </w:r>
      <w:r w:rsidRPr="007C4E8B">
        <w:rPr>
          <w:rFonts w:eastAsia="Times"/>
          <w:sz w:val="28"/>
          <w:szCs w:val="28"/>
          <w:lang w:val="uk-UA"/>
        </w:rPr>
        <w:t>3</w:t>
      </w:r>
      <w:r w:rsidRPr="007C4E8B">
        <w:rPr>
          <w:rFonts w:eastAsia="Times"/>
          <w:sz w:val="28"/>
          <w:szCs w:val="28"/>
        </w:rPr>
        <w:t>]</w:t>
      </w:r>
      <w:r w:rsidR="00AD5FB7" w:rsidRPr="007C4E8B">
        <w:rPr>
          <w:sz w:val="28"/>
          <w:szCs w:val="28"/>
        </w:rPr>
        <w:t>.</w:t>
      </w:r>
    </w:p>
    <w:p w14:paraId="6B760D2E" w14:textId="01DA8B07" w:rsidR="007C4E8B" w:rsidRPr="007C4E8B" w:rsidRDefault="007C4E8B" w:rsidP="007C4E8B">
      <w:pPr>
        <w:widowControl w:val="0"/>
        <w:spacing w:line="360" w:lineRule="auto"/>
        <w:ind w:firstLine="72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Окремої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уваги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потребує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формування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сприятливого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інвестиційного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середовища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. Для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територій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що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постраждали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бойових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дій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7C4E8B">
        <w:rPr>
          <w:rFonts w:ascii="Times New Roman" w:hAnsi="Times New Roman" w:cs="Times New Roman"/>
          <w:sz w:val="28"/>
          <w:szCs w:val="28"/>
        </w:rPr>
        <w:t>доц</w:t>
      </w:r>
      <w:proofErr w:type="gramEnd"/>
      <w:r w:rsidRPr="007C4E8B">
        <w:rPr>
          <w:rFonts w:ascii="Times New Roman" w:hAnsi="Times New Roman" w:cs="Times New Roman"/>
          <w:sz w:val="28"/>
          <w:szCs w:val="28"/>
        </w:rPr>
        <w:t>ільним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є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впровадження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спеціальних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економічних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механізмів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підтримки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бізнесу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податкових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стимулів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програм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компенсації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ризиків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грантового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фінансування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індустріальних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парків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спрощених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процедур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започаткування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підприємницької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Такі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інструменти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дозволять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активізувати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внутрішні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зовнішні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інвестиції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сприятимуть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поверненню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релокованого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бізнесу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створенню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нових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виробничих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і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сервісних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кластерів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. Практика </w:t>
      </w:r>
      <w:proofErr w:type="spellStart"/>
      <w:proofErr w:type="gramStart"/>
      <w:r w:rsidRPr="007C4E8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C4E8B">
        <w:rPr>
          <w:rFonts w:ascii="Times New Roman" w:hAnsi="Times New Roman" w:cs="Times New Roman"/>
          <w:sz w:val="28"/>
          <w:szCs w:val="28"/>
        </w:rPr>
        <w:t>ідтримки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креативної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широко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використовується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в межах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програми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hyperlink r:id="rId7" w:tgtFrame="_blank" w:history="1">
        <w:proofErr w:type="spellStart"/>
        <w:r w:rsidRPr="007C4E8B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>Creative</w:t>
        </w:r>
        <w:proofErr w:type="spellEnd"/>
        <w:r w:rsidRPr="007C4E8B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 xml:space="preserve"> </w:t>
        </w:r>
        <w:proofErr w:type="spellStart"/>
        <w:r w:rsidRPr="007C4E8B">
          <w:rPr>
            <w:rStyle w:val="a7"/>
            <w:rFonts w:ascii="Times New Roman" w:hAnsi="Times New Roman" w:cs="Times New Roman"/>
            <w:color w:val="auto"/>
            <w:sz w:val="28"/>
            <w:szCs w:val="28"/>
            <w:u w:val="none"/>
          </w:rPr>
          <w:t>Europe</w:t>
        </w:r>
        <w:proofErr w:type="spellEnd"/>
      </w:hyperlink>
      <w:r w:rsidRPr="007C4E8B">
        <w:rPr>
          <w:rFonts w:ascii="Times New Roman" w:hAnsi="Times New Roman" w:cs="Times New Roman"/>
          <w:sz w:val="28"/>
          <w:szCs w:val="28"/>
        </w:rPr>
        <w:t xml:space="preserve">, яка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демонструє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ефективність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поєднання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культурної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політики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економічного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територій</w:t>
      </w:r>
      <w:proofErr w:type="spellEnd"/>
      <w:r w:rsidRPr="007C4E8B">
        <w:rPr>
          <w:rFonts w:ascii="Times New Roman" w:eastAsia="Times" w:hAnsi="Times New Roman" w:cs="Times New Roman"/>
          <w:sz w:val="28"/>
          <w:szCs w:val="28"/>
        </w:rPr>
        <w:t xml:space="preserve"> </w:t>
      </w:r>
      <w:r w:rsidRPr="007C4E8B">
        <w:rPr>
          <w:rFonts w:ascii="Times New Roman" w:eastAsia="Times" w:hAnsi="Times New Roman" w:cs="Times New Roman"/>
          <w:sz w:val="28"/>
          <w:szCs w:val="28"/>
        </w:rPr>
        <w:t>[</w:t>
      </w:r>
      <w:r w:rsidRPr="007C4E8B">
        <w:rPr>
          <w:rFonts w:ascii="Times New Roman" w:eastAsia="Times" w:hAnsi="Times New Roman" w:cs="Times New Roman"/>
          <w:sz w:val="28"/>
          <w:szCs w:val="28"/>
          <w:lang w:val="uk-UA"/>
        </w:rPr>
        <w:t>6</w:t>
      </w:r>
      <w:r w:rsidRPr="007C4E8B">
        <w:rPr>
          <w:rFonts w:ascii="Times New Roman" w:eastAsia="Times" w:hAnsi="Times New Roman" w:cs="Times New Roman"/>
          <w:sz w:val="28"/>
          <w:szCs w:val="28"/>
        </w:rPr>
        <w:t>]</w:t>
      </w:r>
      <w:r w:rsidRPr="007C4E8B">
        <w:rPr>
          <w:rFonts w:ascii="Times New Roman" w:eastAsia="Times" w:hAnsi="Times New Roman" w:cs="Times New Roman"/>
          <w:sz w:val="28"/>
          <w:szCs w:val="28"/>
          <w:lang w:val="uk-UA"/>
        </w:rPr>
        <w:t>.</w:t>
      </w:r>
    </w:p>
    <w:p w14:paraId="00000010" w14:textId="2AE48CD5" w:rsidR="00CA75AD" w:rsidRPr="007C4E8B" w:rsidRDefault="00AD5FB7" w:rsidP="007C4E8B">
      <w:pPr>
        <w:widowControl w:val="0"/>
        <w:spacing w:line="360" w:lineRule="auto"/>
        <w:ind w:firstLine="720"/>
        <w:jc w:val="both"/>
        <w:rPr>
          <w:rFonts w:ascii="Times New Roman" w:eastAsia="Times" w:hAnsi="Times New Roman" w:cs="Times New Roman"/>
          <w:sz w:val="28"/>
          <w:szCs w:val="28"/>
        </w:rPr>
      </w:pPr>
      <w:r w:rsidRPr="007C4E8B">
        <w:rPr>
          <w:rFonts w:ascii="Times New Roman" w:hAnsi="Times New Roman" w:cs="Times New Roman"/>
          <w:sz w:val="28"/>
          <w:szCs w:val="28"/>
        </w:rPr>
        <w:t xml:space="preserve">Таким чином,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трансформація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публічного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Херсонщини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повинна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відбуватися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напрямі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переходу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від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реактивної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моделі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управління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орієнтованої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виключно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на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подолання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наслідків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кризи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, </w:t>
      </w:r>
      <w:proofErr w:type="gramStart"/>
      <w:r w:rsidRPr="007C4E8B">
        <w:rPr>
          <w:rFonts w:ascii="Times New Roman" w:hAnsi="Times New Roman" w:cs="Times New Roman"/>
          <w:sz w:val="28"/>
          <w:szCs w:val="28"/>
        </w:rPr>
        <w:t>до</w:t>
      </w:r>
      <w:proofErr w:type="gram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проактивної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системи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стратегічного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розвитку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. Лише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поєднання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інноваційного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врядування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цифрової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відкритості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proofErr w:type="gramStart"/>
      <w:r w:rsidRPr="007C4E8B">
        <w:rPr>
          <w:rFonts w:ascii="Times New Roman" w:hAnsi="Times New Roman" w:cs="Times New Roman"/>
          <w:sz w:val="28"/>
          <w:szCs w:val="28"/>
        </w:rPr>
        <w:t>п</w:t>
      </w:r>
      <w:proofErr w:type="gramEnd"/>
      <w:r w:rsidRPr="007C4E8B">
        <w:rPr>
          <w:rFonts w:ascii="Times New Roman" w:hAnsi="Times New Roman" w:cs="Times New Roman"/>
          <w:sz w:val="28"/>
          <w:szCs w:val="28"/>
        </w:rPr>
        <w:t>ідтримки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людського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капіталу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стимулювання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креативної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економіки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здатне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забезпечити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довгострокове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конкурентоспроможне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відродження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регіону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умовах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післявоєнної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7C4E8B">
        <w:rPr>
          <w:rFonts w:ascii="Times New Roman" w:hAnsi="Times New Roman" w:cs="Times New Roman"/>
          <w:sz w:val="28"/>
          <w:szCs w:val="28"/>
        </w:rPr>
        <w:t>реконструкції</w:t>
      </w:r>
      <w:proofErr w:type="spellEnd"/>
      <w:r w:rsidRPr="007C4E8B">
        <w:rPr>
          <w:rFonts w:ascii="Times New Roman" w:hAnsi="Times New Roman" w:cs="Times New Roman"/>
          <w:sz w:val="28"/>
          <w:szCs w:val="28"/>
        </w:rPr>
        <w:t>.</w:t>
      </w:r>
    </w:p>
    <w:p w14:paraId="00000011" w14:textId="77777777" w:rsidR="00CA75AD" w:rsidRPr="007C4E8B" w:rsidRDefault="00CA75AD" w:rsidP="007C4E8B">
      <w:pPr>
        <w:widowControl w:val="0"/>
        <w:spacing w:line="360" w:lineRule="auto"/>
        <w:ind w:firstLine="720"/>
        <w:jc w:val="both"/>
        <w:rPr>
          <w:rFonts w:ascii="Times New Roman" w:eastAsia="Times" w:hAnsi="Times New Roman" w:cs="Times New Roman"/>
          <w:sz w:val="28"/>
          <w:szCs w:val="28"/>
        </w:rPr>
      </w:pPr>
    </w:p>
    <w:p w14:paraId="21362628" w14:textId="77777777" w:rsidR="007C4E8B" w:rsidRPr="007C4E8B" w:rsidRDefault="007C4E8B" w:rsidP="007C4E8B">
      <w:pPr>
        <w:widowControl w:val="0"/>
        <w:spacing w:line="360" w:lineRule="auto"/>
        <w:ind w:firstLine="720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spellStart"/>
      <w:r w:rsidRPr="007C4E8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Використана</w:t>
      </w:r>
      <w:proofErr w:type="spellEnd"/>
      <w:r w:rsidRPr="007C4E8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 xml:space="preserve"> </w:t>
      </w:r>
      <w:proofErr w:type="spellStart"/>
      <w:r w:rsidRPr="007C4E8B">
        <w:rPr>
          <w:rFonts w:ascii="Times New Roman" w:eastAsia="Times New Roman" w:hAnsi="Times New Roman" w:cs="Times New Roman"/>
          <w:bCs/>
          <w:sz w:val="28"/>
          <w:szCs w:val="28"/>
          <w:lang w:val="ru-RU"/>
        </w:rPr>
        <w:t>література</w:t>
      </w:r>
      <w:proofErr w:type="spellEnd"/>
    </w:p>
    <w:p w14:paraId="35629A75" w14:textId="77777777" w:rsidR="007C4E8B" w:rsidRPr="007C4E8B" w:rsidRDefault="007C4E8B" w:rsidP="007C4E8B">
      <w:pPr>
        <w:widowControl w:val="0"/>
        <w:numPr>
          <w:ilvl w:val="0"/>
          <w:numId w:val="4"/>
        </w:numPr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Про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місцеве</w:t>
      </w:r>
      <w:proofErr w:type="spellEnd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самоврядування</w:t>
      </w:r>
      <w:proofErr w:type="spellEnd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Україні</w:t>
      </w:r>
      <w:proofErr w:type="spellEnd"/>
      <w:proofErr w:type="gram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Закон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України</w:t>
      </w:r>
      <w:proofErr w:type="spellEnd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від</w:t>
      </w:r>
      <w:proofErr w:type="spellEnd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21 трав. </w:t>
      </w:r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lastRenderedPageBreak/>
        <w:t xml:space="preserve">1997 р. № 280/97-ВР. URL: </w:t>
      </w:r>
      <w:hyperlink r:id="rId8" w:tgtFrame="_blank" w:history="1">
        <w:proofErr w:type="spellStart"/>
        <w:r w:rsidRPr="007C4E8B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Законодавство</w:t>
        </w:r>
        <w:proofErr w:type="spellEnd"/>
        <w:r w:rsidRPr="007C4E8B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 </w:t>
        </w:r>
        <w:proofErr w:type="spellStart"/>
        <w:r w:rsidRPr="007C4E8B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України</w:t>
        </w:r>
        <w:proofErr w:type="spellEnd"/>
      </w:hyperlink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(дата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звернення</w:t>
      </w:r>
      <w:proofErr w:type="spellEnd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13.05.2026). </w:t>
      </w:r>
    </w:p>
    <w:p w14:paraId="22CC50C0" w14:textId="77777777" w:rsidR="007C4E8B" w:rsidRPr="007C4E8B" w:rsidRDefault="007C4E8B" w:rsidP="007C4E8B">
      <w:pPr>
        <w:widowControl w:val="0"/>
        <w:numPr>
          <w:ilvl w:val="0"/>
          <w:numId w:val="4"/>
        </w:numPr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Гладка С. В.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Публічне</w:t>
      </w:r>
      <w:proofErr w:type="spellEnd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управління</w:t>
      </w:r>
      <w:proofErr w:type="spellEnd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Україні</w:t>
      </w:r>
      <w:proofErr w:type="spellEnd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сучасні</w:t>
      </w:r>
      <w:proofErr w:type="spellEnd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виклики</w:t>
      </w:r>
      <w:proofErr w:type="spellEnd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стратегічні</w:t>
      </w:r>
      <w:proofErr w:type="spellEnd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пр</w:t>
      </w:r>
      <w:proofErr w:type="gramEnd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іоритети</w:t>
      </w:r>
      <w:proofErr w:type="spellEnd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умовах</w:t>
      </w:r>
      <w:proofErr w:type="spellEnd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воєнного</w:t>
      </w:r>
      <w:proofErr w:type="spellEnd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стану //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Економіка</w:t>
      </w:r>
      <w:proofErr w:type="spellEnd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суспільство</w:t>
      </w:r>
      <w:proofErr w:type="spellEnd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2023. № 51. DOI: </w:t>
      </w:r>
      <w:hyperlink r:id="rId9" w:tgtFrame="_new" w:history="1">
        <w:r w:rsidRPr="007C4E8B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https://doi.org/10.32782/2524-0072/2023-51-120</w:t>
        </w:r>
      </w:hyperlink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</w:t>
      </w:r>
    </w:p>
    <w:p w14:paraId="13428BDA" w14:textId="77777777" w:rsidR="007C4E8B" w:rsidRPr="007C4E8B" w:rsidRDefault="007C4E8B" w:rsidP="007C4E8B">
      <w:pPr>
        <w:widowControl w:val="0"/>
        <w:numPr>
          <w:ilvl w:val="0"/>
          <w:numId w:val="4"/>
        </w:numPr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hyperlink r:id="rId10" w:tgtFrame="_blank" w:history="1">
        <w:proofErr w:type="spellStart"/>
        <w:r w:rsidRPr="007C4E8B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Міністерство</w:t>
        </w:r>
        <w:proofErr w:type="spellEnd"/>
        <w:r w:rsidRPr="007C4E8B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 </w:t>
        </w:r>
        <w:proofErr w:type="spellStart"/>
        <w:r w:rsidRPr="007C4E8B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розвитку</w:t>
        </w:r>
        <w:proofErr w:type="spellEnd"/>
        <w:r w:rsidRPr="007C4E8B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 громад та </w:t>
        </w:r>
        <w:proofErr w:type="spellStart"/>
        <w:r w:rsidRPr="007C4E8B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територій</w:t>
        </w:r>
        <w:proofErr w:type="spellEnd"/>
        <w:r w:rsidRPr="007C4E8B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 xml:space="preserve"> </w:t>
        </w:r>
        <w:proofErr w:type="spellStart"/>
        <w:r w:rsidRPr="007C4E8B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ru-RU"/>
          </w:rPr>
          <w:t>України</w:t>
        </w:r>
        <w:proofErr w:type="spellEnd"/>
      </w:hyperlink>
      <w:proofErr w:type="gram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офіційний</w:t>
      </w:r>
      <w:proofErr w:type="spellEnd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вебсайт. (дата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звернення</w:t>
      </w:r>
      <w:proofErr w:type="spellEnd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13.05.2026). </w:t>
      </w:r>
    </w:p>
    <w:p w14:paraId="7AFBE336" w14:textId="77777777" w:rsidR="007C4E8B" w:rsidRPr="007C4E8B" w:rsidRDefault="007C4E8B" w:rsidP="007C4E8B">
      <w:pPr>
        <w:widowControl w:val="0"/>
        <w:numPr>
          <w:ilvl w:val="0"/>
          <w:numId w:val="4"/>
        </w:numPr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C4E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UNESCO – Culture and Creative Industries. Culture and Creative Industries in Recovery </w:t>
      </w:r>
      <w:proofErr w:type="gramStart"/>
      <w:r w:rsidRPr="007C4E8B">
        <w:rPr>
          <w:rFonts w:ascii="Times New Roman" w:eastAsia="Times New Roman" w:hAnsi="Times New Roman" w:cs="Times New Roman"/>
          <w:sz w:val="28"/>
          <w:szCs w:val="28"/>
          <w:lang w:val="en-US"/>
        </w:rPr>
        <w:t>Strategies :</w:t>
      </w:r>
      <w:proofErr w:type="gramEnd"/>
      <w:r w:rsidRPr="007C4E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офіційний</w:t>
      </w:r>
      <w:proofErr w:type="spellEnd"/>
      <w:r w:rsidRPr="007C4E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вебресурс</w:t>
      </w:r>
      <w:proofErr w:type="spellEnd"/>
      <w:r w:rsidRPr="007C4E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UNESCO. </w:t>
      </w:r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(дата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звернення</w:t>
      </w:r>
      <w:proofErr w:type="spellEnd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13.05.2026). </w:t>
      </w:r>
    </w:p>
    <w:p w14:paraId="2C489796" w14:textId="77777777" w:rsidR="007C4E8B" w:rsidRPr="007C4E8B" w:rsidRDefault="007C4E8B" w:rsidP="007C4E8B">
      <w:pPr>
        <w:widowControl w:val="0"/>
        <w:numPr>
          <w:ilvl w:val="0"/>
          <w:numId w:val="4"/>
        </w:numPr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7C4E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World Bank – Ukraine Rapid Damage and Needs Assessment. Ukraine Rapid Damage and Needs </w:t>
      </w:r>
      <w:proofErr w:type="gramStart"/>
      <w:r w:rsidRPr="007C4E8B">
        <w:rPr>
          <w:rFonts w:ascii="Times New Roman" w:eastAsia="Times New Roman" w:hAnsi="Times New Roman" w:cs="Times New Roman"/>
          <w:sz w:val="28"/>
          <w:szCs w:val="28"/>
          <w:lang w:val="en-US"/>
        </w:rPr>
        <w:t>Assessment :</w:t>
      </w:r>
      <w:proofErr w:type="gramEnd"/>
      <w:r w:rsidRPr="007C4E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офіційний</w:t>
      </w:r>
      <w:proofErr w:type="spellEnd"/>
      <w:r w:rsidRPr="007C4E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аналітичний</w:t>
      </w:r>
      <w:proofErr w:type="spellEnd"/>
      <w:r w:rsidRPr="007C4E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звіт</w:t>
      </w:r>
      <w:proofErr w:type="spellEnd"/>
      <w:r w:rsidRPr="007C4E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Світового</w:t>
      </w:r>
      <w:proofErr w:type="spellEnd"/>
      <w:r w:rsidRPr="007C4E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банку</w:t>
      </w:r>
      <w:r w:rsidRPr="007C4E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(дата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звернення</w:t>
      </w:r>
      <w:proofErr w:type="spellEnd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13.05.2026). </w:t>
      </w:r>
    </w:p>
    <w:p w14:paraId="77EC30D4" w14:textId="77777777" w:rsidR="007C4E8B" w:rsidRPr="007C4E8B" w:rsidRDefault="007C4E8B" w:rsidP="007C4E8B">
      <w:pPr>
        <w:widowControl w:val="0"/>
        <w:numPr>
          <w:ilvl w:val="0"/>
          <w:numId w:val="4"/>
        </w:numPr>
        <w:spacing w:line="360" w:lineRule="auto"/>
        <w:ind w:left="0" w:firstLine="720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hyperlink r:id="rId11" w:tgtFrame="_blank" w:history="1">
        <w:r w:rsidRPr="007C4E8B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 xml:space="preserve">European Commission – Creative Europe </w:t>
        </w:r>
        <w:proofErr w:type="spellStart"/>
        <w:r w:rsidRPr="007C4E8B">
          <w:rPr>
            <w:rFonts w:ascii="Times New Roman" w:eastAsia="Times New Roman" w:hAnsi="Times New Roman" w:cs="Times New Roman"/>
            <w:color w:val="0000FF"/>
            <w:sz w:val="28"/>
            <w:szCs w:val="28"/>
            <w:u w:val="single"/>
            <w:lang w:val="en-US"/>
          </w:rPr>
          <w:t>Programme</w:t>
        </w:r>
        <w:proofErr w:type="spellEnd"/>
      </w:hyperlink>
      <w:r w:rsidRPr="007C4E8B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Creative</w:t>
      </w:r>
      <w:proofErr w:type="spellEnd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Europe</w:t>
      </w:r>
      <w:proofErr w:type="spellEnd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Programme</w:t>
      </w:r>
      <w:proofErr w:type="spellEnd"/>
      <w:proofErr w:type="gram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офіційний</w:t>
      </w:r>
      <w:proofErr w:type="spellEnd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портал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Європейської</w:t>
      </w:r>
      <w:proofErr w:type="spellEnd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Комісії</w:t>
      </w:r>
      <w:proofErr w:type="spellEnd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. (дата </w:t>
      </w:r>
      <w:proofErr w:type="spellStart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звернення</w:t>
      </w:r>
      <w:proofErr w:type="spellEnd"/>
      <w:r w:rsidRPr="007C4E8B">
        <w:rPr>
          <w:rFonts w:ascii="Times New Roman" w:eastAsia="Times New Roman" w:hAnsi="Times New Roman" w:cs="Times New Roman"/>
          <w:sz w:val="28"/>
          <w:szCs w:val="28"/>
          <w:lang w:val="ru-RU"/>
        </w:rPr>
        <w:t>: 13.05.2026).</w:t>
      </w:r>
    </w:p>
    <w:sectPr w:rsidR="007C4E8B" w:rsidRPr="007C4E8B" w:rsidSect="007C4E8B">
      <w:pgSz w:w="11909" w:h="16834"/>
      <w:pgMar w:top="1134" w:right="1134" w:bottom="1134" w:left="1134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">
    <w:panose1 w:val="02020603050405020304"/>
    <w:charset w:val="00"/>
    <w:family w:val="auto"/>
    <w:pitch w:val="default"/>
    <w:embedRegular r:id="rId1" w:fontKey="{7CFBA885-2761-4824-B8FC-B0C5FB0AA9EB}"/>
    <w:embedBold r:id="rId2" w:fontKey="{1858A989-38A6-49FE-B513-D01133EB451B}"/>
    <w:embedItalic r:id="rId3" w:fontKey="{EEE4A90F-513B-4617-AC2A-F88CDA414AEB}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  <w:embedRegular r:id="rId4" w:fontKey="{A2E19BFC-8919-4D76-9048-48645EB01A05}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  <w:embedRegular r:id="rId5" w:fontKey="{53A21A10-2E37-4548-B1A6-076969102499}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B10D0F"/>
    <w:multiLevelType w:val="multilevel"/>
    <w:tmpl w:val="60F65A04"/>
    <w:lvl w:ilvl="0">
      <w:start w:val="1"/>
      <w:numFmt w:val="bullet"/>
      <w:lvlText w:val="●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>
    <w:nsid w:val="5FA6299D"/>
    <w:multiLevelType w:val="multilevel"/>
    <w:tmpl w:val="B878613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2">
    <w:nsid w:val="632C5162"/>
    <w:multiLevelType w:val="multilevel"/>
    <w:tmpl w:val="B878613C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lef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lef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left"/>
      <w:pPr>
        <w:ind w:left="6480" w:hanging="360"/>
      </w:pPr>
      <w:rPr>
        <w:u w:val="none"/>
      </w:rPr>
    </w:lvl>
  </w:abstractNum>
  <w:abstractNum w:abstractNumId="3">
    <w:nsid w:val="77D450E0"/>
    <w:multiLevelType w:val="multilevel"/>
    <w:tmpl w:val="C5BC3A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TrueTypeFonts/>
  <w:proofState w:spelling="clean" w:grammar="clean"/>
  <w:defaultTabStop w:val="720"/>
  <w:characterSpacingControl w:val="doNotCompress"/>
  <w:compat>
    <w:compatSetting w:name="compatibilityMode" w:uri="http://schemas.microsoft.com/office/word" w:val="14"/>
  </w:compat>
  <w:rsids>
    <w:rsidRoot w:val="00CA75AD"/>
    <w:rsid w:val="0066614A"/>
    <w:rsid w:val="007C4E8B"/>
    <w:rsid w:val="00AD5FB7"/>
    <w:rsid w:val="00CA75AD"/>
    <w:rsid w:val="00D16A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Strong"/>
    <w:basedOn w:val="a0"/>
    <w:uiPriority w:val="22"/>
    <w:qFormat/>
    <w:rsid w:val="0066614A"/>
    <w:rPr>
      <w:b/>
      <w:bCs/>
    </w:rPr>
  </w:style>
  <w:style w:type="paragraph" w:styleId="a6">
    <w:name w:val="Normal (Web)"/>
    <w:basedOn w:val="a"/>
    <w:uiPriority w:val="99"/>
    <w:semiHidden/>
    <w:unhideWhenUsed/>
    <w:rsid w:val="00AD5F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Hyperlink"/>
    <w:basedOn w:val="a0"/>
    <w:uiPriority w:val="99"/>
    <w:semiHidden/>
    <w:unhideWhenUsed/>
    <w:rsid w:val="00AD5FB7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AD5FB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sz w:val="22"/>
        <w:szCs w:val="22"/>
        <w:lang w:val="ru" w:eastAsia="ru-RU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3">
    <w:name w:val="Title"/>
    <w:basedOn w:val="a"/>
    <w:next w:val="a"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pPr>
      <w:keepNext/>
      <w:keepLines/>
      <w:spacing w:after="320"/>
    </w:pPr>
    <w:rPr>
      <w:color w:val="666666"/>
      <w:sz w:val="30"/>
      <w:szCs w:val="30"/>
    </w:rPr>
  </w:style>
  <w:style w:type="character" w:styleId="a5">
    <w:name w:val="Strong"/>
    <w:basedOn w:val="a0"/>
    <w:uiPriority w:val="22"/>
    <w:qFormat/>
    <w:rsid w:val="0066614A"/>
    <w:rPr>
      <w:b/>
      <w:bCs/>
    </w:rPr>
  </w:style>
  <w:style w:type="paragraph" w:styleId="a6">
    <w:name w:val="Normal (Web)"/>
    <w:basedOn w:val="a"/>
    <w:uiPriority w:val="99"/>
    <w:semiHidden/>
    <w:unhideWhenUsed/>
    <w:rsid w:val="00AD5FB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/>
    </w:rPr>
  </w:style>
  <w:style w:type="character" w:styleId="a7">
    <w:name w:val="Hyperlink"/>
    <w:basedOn w:val="a0"/>
    <w:uiPriority w:val="99"/>
    <w:semiHidden/>
    <w:unhideWhenUsed/>
    <w:rsid w:val="00AD5FB7"/>
    <w:rPr>
      <w:color w:val="0000FF"/>
      <w:u w:val="single"/>
    </w:rPr>
  </w:style>
  <w:style w:type="paragraph" w:styleId="a8">
    <w:name w:val="List Paragraph"/>
    <w:basedOn w:val="a"/>
    <w:uiPriority w:val="34"/>
    <w:qFormat/>
    <w:rsid w:val="00AD5FB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769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590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20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294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zakon.rada.gov.ua/laws/show/280/97-%D0%B2%D1%80?utm_source=chatgpt.com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s://culture.ec.europa.eu/creative-europe?utm_source=chatgpt.co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mtu.gov.ua/?utm_source=chatgpt.com" TargetMode="External"/><Relationship Id="rId11" Type="http://schemas.openxmlformats.org/officeDocument/2006/relationships/hyperlink" Target="https://culture.ec.europa.eu/creative-europe?utm_source=chatgpt.com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mtu.gov.ua/?utm_source=chatgpt.com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doi.org/10.32782/2524-0072/2023-51-120" TargetMode="Externa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1338</Words>
  <Characters>7627</Characters>
  <Application>Microsoft Office Word</Application>
  <DocSecurity>0</DocSecurity>
  <Lines>63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Анна</dc:creator>
  <cp:lastModifiedBy>Анна</cp:lastModifiedBy>
  <cp:revision>2</cp:revision>
  <dcterms:created xsi:type="dcterms:W3CDTF">2026-05-29T04:34:00Z</dcterms:created>
  <dcterms:modified xsi:type="dcterms:W3CDTF">2026-05-29T04:34:00Z</dcterms:modified>
</cp:coreProperties>
</file>