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A9A" w:rsidRPr="00684A9A" w:rsidRDefault="00684A9A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rStyle w:val="a5"/>
          <w:b w:val="0"/>
          <w:sz w:val="28"/>
          <w:szCs w:val="28"/>
          <w:lang w:val="uk-UA"/>
        </w:rPr>
      </w:pPr>
      <w:bookmarkStart w:id="0" w:name="_GoBack"/>
      <w:bookmarkEnd w:id="0"/>
      <w:r w:rsidRPr="00684A9A">
        <w:rPr>
          <w:rStyle w:val="a5"/>
          <w:b w:val="0"/>
          <w:sz w:val="28"/>
          <w:szCs w:val="28"/>
          <w:lang w:val="uk-UA"/>
        </w:rPr>
        <w:t>Публічне управління в Україні: традиції, новації та післявоєнні перспективи</w:t>
      </w:r>
    </w:p>
    <w:p w:rsidR="00684A9A" w:rsidRPr="00684A9A" w:rsidRDefault="00684A9A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rStyle w:val="a5"/>
          <w:sz w:val="28"/>
          <w:szCs w:val="28"/>
          <w:lang w:val="uk-UA"/>
        </w:rPr>
      </w:pPr>
    </w:p>
    <w:p w:rsidR="00684A9A" w:rsidRDefault="00684A9A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  <w:proofErr w:type="spellStart"/>
      <w:r w:rsidRPr="00684A9A">
        <w:rPr>
          <w:rStyle w:val="a5"/>
          <w:sz w:val="28"/>
          <w:szCs w:val="28"/>
          <w:lang w:val="uk-UA"/>
        </w:rPr>
        <w:t>Левченко</w:t>
      </w:r>
      <w:proofErr w:type="spellEnd"/>
      <w:r w:rsidRPr="00684A9A">
        <w:rPr>
          <w:rStyle w:val="a5"/>
          <w:sz w:val="28"/>
          <w:szCs w:val="28"/>
          <w:lang w:val="uk-UA"/>
        </w:rPr>
        <w:t xml:space="preserve"> Анна Олександрівна – </w:t>
      </w:r>
      <w:r w:rsidRPr="00684A9A">
        <w:rPr>
          <w:i/>
          <w:sz w:val="28"/>
          <w:szCs w:val="28"/>
        </w:rPr>
        <w:t xml:space="preserve">кандидат </w:t>
      </w:r>
      <w:proofErr w:type="spellStart"/>
      <w:r w:rsidRPr="00684A9A">
        <w:rPr>
          <w:i/>
          <w:sz w:val="28"/>
          <w:szCs w:val="28"/>
        </w:rPr>
        <w:t>економічних</w:t>
      </w:r>
      <w:proofErr w:type="spellEnd"/>
      <w:r w:rsidRPr="00684A9A">
        <w:rPr>
          <w:i/>
          <w:sz w:val="28"/>
          <w:szCs w:val="28"/>
        </w:rPr>
        <w:t xml:space="preserve"> наук, </w:t>
      </w:r>
      <w:proofErr w:type="spellStart"/>
      <w:r w:rsidRPr="00684A9A">
        <w:rPr>
          <w:i/>
          <w:sz w:val="28"/>
          <w:szCs w:val="28"/>
        </w:rPr>
        <w:t>професор</w:t>
      </w:r>
      <w:proofErr w:type="spellEnd"/>
      <w:r w:rsidRPr="00684A9A">
        <w:rPr>
          <w:i/>
          <w:sz w:val="28"/>
          <w:szCs w:val="28"/>
        </w:rPr>
        <w:t xml:space="preserve">, </w:t>
      </w:r>
      <w:proofErr w:type="spellStart"/>
      <w:r w:rsidRPr="00684A9A">
        <w:rPr>
          <w:rStyle w:val="a5"/>
          <w:b w:val="0"/>
          <w:i/>
          <w:sz w:val="28"/>
          <w:szCs w:val="28"/>
        </w:rPr>
        <w:t>професор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кафедри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публічного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управління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, права та </w:t>
      </w:r>
      <w:proofErr w:type="spellStart"/>
      <w:r w:rsidRPr="00684A9A">
        <w:rPr>
          <w:rStyle w:val="a5"/>
          <w:b w:val="0"/>
          <w:i/>
          <w:sz w:val="28"/>
          <w:szCs w:val="28"/>
        </w:rPr>
        <w:t>гуманітарних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наук, </w:t>
      </w:r>
      <w:proofErr w:type="spellStart"/>
      <w:r w:rsidRPr="00684A9A">
        <w:rPr>
          <w:rStyle w:val="a5"/>
          <w:b w:val="0"/>
          <w:i/>
          <w:sz w:val="28"/>
          <w:szCs w:val="28"/>
        </w:rPr>
        <w:t>Херсонський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державний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аграрно-</w:t>
      </w:r>
      <w:proofErr w:type="spellStart"/>
      <w:r w:rsidRPr="00684A9A">
        <w:rPr>
          <w:rStyle w:val="a5"/>
          <w:b w:val="0"/>
          <w:i/>
          <w:sz w:val="28"/>
          <w:szCs w:val="28"/>
        </w:rPr>
        <w:t>економічний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університет</w:t>
      </w:r>
      <w:proofErr w:type="spellEnd"/>
      <w:r w:rsidRPr="00684A9A">
        <w:rPr>
          <w:i/>
          <w:sz w:val="28"/>
          <w:szCs w:val="28"/>
        </w:rPr>
        <w:t xml:space="preserve"> м. </w:t>
      </w:r>
      <w:proofErr w:type="spellStart"/>
      <w:r w:rsidRPr="00684A9A">
        <w:rPr>
          <w:i/>
          <w:sz w:val="28"/>
          <w:szCs w:val="28"/>
        </w:rPr>
        <w:t>Кропивницький</w:t>
      </w:r>
      <w:proofErr w:type="spellEnd"/>
    </w:p>
    <w:p w:rsidR="00A560C7" w:rsidRPr="00A560C7" w:rsidRDefault="00A560C7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b/>
          <w:bCs/>
          <w:kern w:val="36"/>
          <w:sz w:val="28"/>
          <w:szCs w:val="28"/>
          <w:lang w:val="uk-UA"/>
        </w:rPr>
      </w:pPr>
    </w:p>
    <w:p w:rsidR="00A43CF1" w:rsidRPr="00BF5ECF" w:rsidRDefault="00A43CF1" w:rsidP="00684A9A">
      <w:pPr>
        <w:widowControl w:val="0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</w:pPr>
      <w:r w:rsidRPr="00BF5EC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>ТРАНСФОРМАЦІЯ ПУБЛІЧНОГО УПРАВЛІННЯ В УКРАЇНІ</w:t>
      </w:r>
    </w:p>
    <w:p w:rsidR="0068712C" w:rsidRPr="00684A9A" w:rsidRDefault="0068712C" w:rsidP="00684A9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5ECF" w:rsidRPr="00BF5ECF" w:rsidRDefault="00A43CF1" w:rsidP="00BF5EC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5ECF">
        <w:rPr>
          <w:sz w:val="28"/>
          <w:szCs w:val="28"/>
          <w:lang w:val="uk-UA"/>
        </w:rPr>
        <w:t xml:space="preserve">На сучасному етапі розвитку української держави система публічного управління перебуває під впливом </w:t>
      </w:r>
      <w:r w:rsidR="00BF5ECF" w:rsidRPr="00BF5ECF">
        <w:rPr>
          <w:sz w:val="28"/>
          <w:szCs w:val="28"/>
          <w:lang w:val="uk-UA"/>
        </w:rPr>
        <w:t>докорінних</w:t>
      </w:r>
      <w:r w:rsidRPr="00BF5ECF">
        <w:rPr>
          <w:sz w:val="28"/>
          <w:szCs w:val="28"/>
          <w:lang w:val="uk-UA"/>
        </w:rPr>
        <w:t xml:space="preserve"> суспільних трансформацій, що охоплюють </w:t>
      </w:r>
      <w:r w:rsidR="00BF5ECF" w:rsidRPr="00BF5ECF">
        <w:rPr>
          <w:sz w:val="28"/>
          <w:szCs w:val="28"/>
          <w:lang w:val="uk-UA"/>
        </w:rPr>
        <w:t xml:space="preserve">не лише </w:t>
      </w:r>
      <w:r w:rsidRPr="00BF5ECF">
        <w:rPr>
          <w:sz w:val="28"/>
          <w:szCs w:val="28"/>
          <w:lang w:val="uk-UA"/>
        </w:rPr>
        <w:t xml:space="preserve">політичну, </w:t>
      </w:r>
      <w:r w:rsidR="00BF5ECF" w:rsidRPr="00BF5ECF">
        <w:rPr>
          <w:sz w:val="28"/>
          <w:szCs w:val="28"/>
          <w:lang w:val="uk-UA"/>
        </w:rPr>
        <w:t xml:space="preserve">а також </w:t>
      </w:r>
      <w:r w:rsidRPr="00BF5ECF">
        <w:rPr>
          <w:sz w:val="28"/>
          <w:szCs w:val="28"/>
          <w:lang w:val="uk-UA"/>
        </w:rPr>
        <w:t xml:space="preserve">економічну, </w:t>
      </w:r>
      <w:proofErr w:type="spellStart"/>
      <w:r w:rsidRPr="00BF5ECF">
        <w:rPr>
          <w:sz w:val="28"/>
          <w:szCs w:val="28"/>
          <w:lang w:val="uk-UA"/>
        </w:rPr>
        <w:t>безпекову</w:t>
      </w:r>
      <w:proofErr w:type="spellEnd"/>
      <w:r w:rsidRPr="00BF5ECF">
        <w:rPr>
          <w:sz w:val="28"/>
          <w:szCs w:val="28"/>
          <w:lang w:val="uk-UA"/>
        </w:rPr>
        <w:t xml:space="preserve"> та технологічну сфери. </w:t>
      </w:r>
      <w:r w:rsidR="00BF5ECF" w:rsidRPr="00BF5ECF">
        <w:rPr>
          <w:sz w:val="28"/>
          <w:szCs w:val="28"/>
          <w:lang w:val="uk-UA"/>
        </w:rPr>
        <w:t xml:space="preserve">Виклики, породжені повномасштабною агресією, разом із курсом на євроінтеграцію та стрімкою </w:t>
      </w:r>
      <w:proofErr w:type="spellStart"/>
      <w:r w:rsidR="00BF5ECF" w:rsidRPr="00BF5ECF">
        <w:rPr>
          <w:sz w:val="28"/>
          <w:szCs w:val="28"/>
          <w:lang w:val="uk-UA"/>
        </w:rPr>
        <w:t>цифровізацією</w:t>
      </w:r>
      <w:proofErr w:type="spellEnd"/>
      <w:r w:rsidR="00BF5ECF" w:rsidRPr="00BF5ECF">
        <w:rPr>
          <w:sz w:val="28"/>
          <w:szCs w:val="28"/>
          <w:lang w:val="uk-UA"/>
        </w:rPr>
        <w:t xml:space="preserve">, диктують принципово нові стандарти роботи владних інституцій. </w:t>
      </w:r>
      <w:r w:rsidR="00BF5ECF" w:rsidRPr="00BF5ECF">
        <w:rPr>
          <w:sz w:val="28"/>
          <w:szCs w:val="28"/>
        </w:rPr>
        <w:t xml:space="preserve">У такому </w:t>
      </w:r>
      <w:proofErr w:type="spellStart"/>
      <w:r w:rsidR="00BF5ECF" w:rsidRPr="00BF5ECF">
        <w:rPr>
          <w:sz w:val="28"/>
          <w:szCs w:val="28"/>
        </w:rPr>
        <w:t>контексті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оновлення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управлінських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proofErr w:type="gramStart"/>
      <w:r w:rsidR="00BF5ECF" w:rsidRPr="00BF5ECF">
        <w:rPr>
          <w:sz w:val="28"/>
          <w:szCs w:val="28"/>
        </w:rPr>
        <w:t>п</w:t>
      </w:r>
      <w:proofErr w:type="gramEnd"/>
      <w:r w:rsidR="00BF5ECF" w:rsidRPr="00BF5ECF">
        <w:rPr>
          <w:sz w:val="28"/>
          <w:szCs w:val="28"/>
        </w:rPr>
        <w:t>ідходів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перетворюється</w:t>
      </w:r>
      <w:proofErr w:type="spellEnd"/>
      <w:r w:rsidR="00BF5ECF" w:rsidRPr="00BF5ECF">
        <w:rPr>
          <w:sz w:val="28"/>
          <w:szCs w:val="28"/>
        </w:rPr>
        <w:t xml:space="preserve"> з </w:t>
      </w:r>
      <w:proofErr w:type="spellStart"/>
      <w:r w:rsidR="00BF5ECF" w:rsidRPr="00BF5ECF">
        <w:rPr>
          <w:sz w:val="28"/>
          <w:szCs w:val="28"/>
        </w:rPr>
        <w:t>суто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адміністративного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завдання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gramStart"/>
      <w:r w:rsidR="00BF5ECF" w:rsidRPr="00BF5ECF">
        <w:rPr>
          <w:sz w:val="28"/>
          <w:szCs w:val="28"/>
        </w:rPr>
        <w:t>на</w:t>
      </w:r>
      <w:proofErr w:type="gram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стратегічну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передумову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національної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безпеки</w:t>
      </w:r>
      <w:proofErr w:type="spellEnd"/>
      <w:r w:rsidR="00BF5ECF" w:rsidRPr="00BF5ECF">
        <w:rPr>
          <w:sz w:val="28"/>
          <w:szCs w:val="28"/>
        </w:rPr>
        <w:t xml:space="preserve"> та </w:t>
      </w:r>
      <w:proofErr w:type="spellStart"/>
      <w:r w:rsidR="00BF5ECF" w:rsidRPr="00BF5ECF">
        <w:rPr>
          <w:sz w:val="28"/>
          <w:szCs w:val="28"/>
        </w:rPr>
        <w:t>суспільної</w:t>
      </w:r>
      <w:proofErr w:type="spellEnd"/>
      <w:r w:rsidR="00BF5ECF" w:rsidRPr="00BF5ECF">
        <w:rPr>
          <w:sz w:val="28"/>
          <w:szCs w:val="28"/>
        </w:rPr>
        <w:t xml:space="preserve"> </w:t>
      </w:r>
      <w:proofErr w:type="spellStart"/>
      <w:r w:rsidR="00BF5ECF" w:rsidRPr="00BF5ECF">
        <w:rPr>
          <w:sz w:val="28"/>
          <w:szCs w:val="28"/>
        </w:rPr>
        <w:t>стабільності</w:t>
      </w:r>
      <w:proofErr w:type="spellEnd"/>
      <w:r w:rsidR="00BF5ECF" w:rsidRPr="00BF5ECF">
        <w:rPr>
          <w:sz w:val="28"/>
          <w:szCs w:val="28"/>
        </w:rPr>
        <w:t>.</w:t>
      </w:r>
    </w:p>
    <w:p w:rsidR="00BF5ECF" w:rsidRPr="00BF5ECF" w:rsidRDefault="00BF5ECF" w:rsidP="00BF5E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Сучасна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трансформація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державного</w:t>
      </w:r>
      <w:proofErr w:type="gram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сектору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передбачає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просто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корекцію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окремих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регламентів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фундаментальний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перегляд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філософії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органами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влади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суспільством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proofErr w:type="gram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</w:t>
      </w:r>
      <w:proofErr w:type="gram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іоритетом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стає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перехід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жорсткої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ієрархії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клієнтоорієнтованої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моделі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базується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принципах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прозорості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реального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задоволення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потреб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Наукова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спільнота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констатує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класична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бюрократія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вичерпує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proofErr w:type="gram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ій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потенціал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Їй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зміну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приходять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динамічні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мережеві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структури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governance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де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досягається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через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IT-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рішень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активний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діалог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громадськістю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синергію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секторів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економіки</w:t>
      </w:r>
      <w:proofErr w:type="spellEnd"/>
      <w:r w:rsidRPr="00BF5E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[4].</w:t>
      </w:r>
    </w:p>
    <w:p w:rsidR="005A3F14" w:rsidRPr="00684A9A" w:rsidRDefault="005A3F14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684A9A">
        <w:rPr>
          <w:sz w:val="28"/>
          <w:szCs w:val="28"/>
          <w:lang w:val="uk-UA"/>
        </w:rPr>
        <w:t xml:space="preserve">Сучасний підхід до розбудови державності в Україні передбачає трансформацію традиційної централізованої системи управління у модель </w:t>
      </w:r>
      <w:proofErr w:type="spellStart"/>
      <w:r w:rsidRPr="00684A9A">
        <w:rPr>
          <w:sz w:val="28"/>
          <w:szCs w:val="28"/>
        </w:rPr>
        <w:t>Public</w:t>
      </w:r>
      <w:proofErr w:type="spellEnd"/>
      <w:r w:rsidRPr="00684A9A">
        <w:rPr>
          <w:sz w:val="28"/>
          <w:szCs w:val="28"/>
          <w:lang w:val="uk-UA"/>
        </w:rPr>
        <w:t xml:space="preserve"> </w:t>
      </w:r>
      <w:proofErr w:type="spellStart"/>
      <w:r w:rsidRPr="00684A9A">
        <w:rPr>
          <w:sz w:val="28"/>
          <w:szCs w:val="28"/>
        </w:rPr>
        <w:t>Governance</w:t>
      </w:r>
      <w:proofErr w:type="spellEnd"/>
      <w:r w:rsidRPr="00684A9A">
        <w:rPr>
          <w:sz w:val="28"/>
          <w:szCs w:val="28"/>
          <w:lang w:val="uk-UA"/>
        </w:rPr>
        <w:t xml:space="preserve">, у межах якої держава функціонує як </w:t>
      </w:r>
      <w:proofErr w:type="spellStart"/>
      <w:r w:rsidRPr="00684A9A">
        <w:rPr>
          <w:sz w:val="28"/>
          <w:szCs w:val="28"/>
          <w:lang w:val="uk-UA"/>
        </w:rPr>
        <w:t>сервісно</w:t>
      </w:r>
      <w:proofErr w:type="spellEnd"/>
      <w:r w:rsidRPr="00684A9A">
        <w:rPr>
          <w:sz w:val="28"/>
          <w:szCs w:val="28"/>
          <w:lang w:val="uk-UA"/>
        </w:rPr>
        <w:t xml:space="preserve"> орієнтований інститут, спрямований на задоволення потреб громадян і забезпечення </w:t>
      </w:r>
      <w:r w:rsidRPr="00684A9A">
        <w:rPr>
          <w:sz w:val="28"/>
          <w:szCs w:val="28"/>
          <w:lang w:val="uk-UA"/>
        </w:rPr>
        <w:lastRenderedPageBreak/>
        <w:t xml:space="preserve">ефективної взаємодії між владою, суспільством та бізнесом. </w:t>
      </w:r>
    </w:p>
    <w:p w:rsidR="00FE240D" w:rsidRPr="00684A9A" w:rsidRDefault="00FE240D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684A9A">
        <w:rPr>
          <w:sz w:val="28"/>
          <w:szCs w:val="28"/>
          <w:lang w:val="uk-UA"/>
        </w:rPr>
        <w:t xml:space="preserve">Для візуалізації цих змін доцільно розглянути </w:t>
      </w:r>
      <w:proofErr w:type="spellStart"/>
      <w:r w:rsidR="008E4825">
        <w:rPr>
          <w:sz w:val="28"/>
          <w:szCs w:val="28"/>
          <w:lang w:val="uk-UA"/>
        </w:rPr>
        <w:t>комперативну</w:t>
      </w:r>
      <w:proofErr w:type="spellEnd"/>
      <w:r w:rsidRPr="00684A9A">
        <w:rPr>
          <w:sz w:val="28"/>
          <w:szCs w:val="28"/>
          <w:lang w:val="uk-UA"/>
        </w:rPr>
        <w:t xml:space="preserve"> характеристику традиційної та модернізованої систем</w:t>
      </w:r>
      <w:r w:rsidR="005A3F14" w:rsidRPr="00684A9A">
        <w:rPr>
          <w:sz w:val="28"/>
          <w:szCs w:val="28"/>
          <w:lang w:val="uk-UA"/>
        </w:rPr>
        <w:t xml:space="preserve"> (табл. 1)</w:t>
      </w:r>
    </w:p>
    <w:p w:rsidR="005A3F14" w:rsidRPr="00684A9A" w:rsidRDefault="00192B63" w:rsidP="00A560C7">
      <w:pPr>
        <w:pStyle w:val="4"/>
        <w:widowControl w:val="0"/>
        <w:spacing w:before="0" w:line="360" w:lineRule="auto"/>
        <w:ind w:firstLine="709"/>
        <w:jc w:val="right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 w:rsidRPr="00684A9A">
        <w:rPr>
          <w:rFonts w:ascii="Times New Roman" w:hAnsi="Times New Roman" w:cs="Times New Roman"/>
          <w:color w:val="auto"/>
          <w:sz w:val="28"/>
          <w:szCs w:val="28"/>
        </w:rPr>
        <w:t>Таблиця</w:t>
      </w:r>
      <w:proofErr w:type="spellEnd"/>
      <w:r w:rsidRPr="00684A9A">
        <w:rPr>
          <w:rFonts w:ascii="Times New Roman" w:hAnsi="Times New Roman" w:cs="Times New Roman"/>
          <w:color w:val="auto"/>
          <w:sz w:val="28"/>
          <w:szCs w:val="28"/>
        </w:rPr>
        <w:t xml:space="preserve"> 1</w:t>
      </w:r>
    </w:p>
    <w:p w:rsidR="00FE240D" w:rsidRPr="00684A9A" w:rsidRDefault="00A560C7" w:rsidP="00684A9A">
      <w:pPr>
        <w:pStyle w:val="4"/>
        <w:widowControl w:val="0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Комперативна</w:t>
      </w:r>
      <w:proofErr w:type="spellEnd"/>
      <w:r w:rsidR="00FE240D" w:rsidRPr="00684A9A">
        <w:rPr>
          <w:rFonts w:ascii="Times New Roman" w:hAnsi="Times New Roman" w:cs="Times New Roman"/>
          <w:color w:val="auto"/>
          <w:sz w:val="28"/>
          <w:szCs w:val="28"/>
        </w:rPr>
        <w:t xml:space="preserve"> характеристика моделей </w:t>
      </w:r>
      <w:proofErr w:type="spellStart"/>
      <w:r w:rsidR="00FE240D" w:rsidRPr="00684A9A">
        <w:rPr>
          <w:rFonts w:ascii="Times New Roman" w:hAnsi="Times New Roman" w:cs="Times New Roman"/>
          <w:color w:val="auto"/>
          <w:sz w:val="28"/>
          <w:szCs w:val="28"/>
        </w:rPr>
        <w:t>публічного</w:t>
      </w:r>
      <w:proofErr w:type="spellEnd"/>
      <w:r w:rsidR="00FE240D" w:rsidRPr="00684A9A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FE240D" w:rsidRPr="00684A9A">
        <w:rPr>
          <w:rFonts w:ascii="Times New Roman" w:hAnsi="Times New Roman" w:cs="Times New Roman"/>
          <w:color w:val="auto"/>
          <w:sz w:val="28"/>
          <w:szCs w:val="28"/>
        </w:rPr>
        <w:t>управління</w:t>
      </w:r>
      <w:proofErr w:type="spellEnd"/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192B63" w:rsidRPr="00684A9A" w:rsidTr="00A560C7">
        <w:tc>
          <w:tcPr>
            <w:tcW w:w="3190" w:type="dxa"/>
            <w:vAlign w:val="center"/>
          </w:tcPr>
          <w:p w:rsidR="00192B63" w:rsidRPr="00684A9A" w:rsidRDefault="00192B63" w:rsidP="00A560C7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Параметр </w:t>
            </w:r>
            <w:proofErr w:type="spellStart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порівняння</w:t>
            </w:r>
            <w:proofErr w:type="spellEnd"/>
          </w:p>
        </w:tc>
        <w:tc>
          <w:tcPr>
            <w:tcW w:w="3190" w:type="dxa"/>
            <w:vAlign w:val="center"/>
          </w:tcPr>
          <w:p w:rsidR="00192B63" w:rsidRPr="00684A9A" w:rsidRDefault="00192B63" w:rsidP="00A560C7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Традиційна</w:t>
            </w:r>
            <w:proofErr w:type="spellEnd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модель (</w:t>
            </w:r>
            <w:r w:rsidR="00A560C7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val="uk-UA" w:eastAsia="ru-RU"/>
              </w:rPr>
              <w:t>б</w:t>
            </w:r>
            <w:proofErr w:type="spellStart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юрократична</w:t>
            </w:r>
            <w:proofErr w:type="spellEnd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)</w:t>
            </w:r>
          </w:p>
        </w:tc>
        <w:tc>
          <w:tcPr>
            <w:tcW w:w="3191" w:type="dxa"/>
            <w:vAlign w:val="center"/>
          </w:tcPr>
          <w:p w:rsidR="00192B63" w:rsidRPr="00684A9A" w:rsidRDefault="00192B63" w:rsidP="00A560C7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Модернізована</w:t>
            </w:r>
            <w:proofErr w:type="spellEnd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модель (</w:t>
            </w:r>
            <w:proofErr w:type="spellStart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Public</w:t>
            </w:r>
            <w:proofErr w:type="spellEnd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Governance</w:t>
            </w:r>
            <w:proofErr w:type="spellEnd"/>
            <w:r w:rsidRPr="00684A9A">
              <w:rPr>
                <w:rFonts w:ascii="Times New Roman" w:eastAsia="Times New Roman" w:hAnsi="Times New Roman" w:cs="Times New Roman"/>
                <w:b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)</w:t>
            </w:r>
          </w:p>
        </w:tc>
      </w:tr>
      <w:tr w:rsidR="00192B63" w:rsidRPr="00684A9A" w:rsidTr="00A560C7">
        <w:tc>
          <w:tcPr>
            <w:tcW w:w="3190" w:type="dxa"/>
            <w:vAlign w:val="center"/>
          </w:tcPr>
          <w:p w:rsidR="00192B63" w:rsidRPr="00A560C7" w:rsidRDefault="00192B63" w:rsidP="00A560C7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Ключова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мета</w:t>
            </w:r>
          </w:p>
        </w:tc>
        <w:tc>
          <w:tcPr>
            <w:tcW w:w="3190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Дотримання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процедур та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регламенті</w:t>
            </w:r>
            <w:proofErr w:type="gram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в</w:t>
            </w:r>
            <w:proofErr w:type="spellEnd"/>
            <w:proofErr w:type="gramEnd"/>
          </w:p>
        </w:tc>
        <w:tc>
          <w:tcPr>
            <w:tcW w:w="3191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Надання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якісних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серві</w:t>
            </w:r>
            <w:proofErr w:type="gram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с</w:t>
            </w:r>
            <w:proofErr w:type="gram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ів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громадянам</w:t>
            </w:r>
            <w:proofErr w:type="spellEnd"/>
          </w:p>
        </w:tc>
      </w:tr>
      <w:tr w:rsidR="00192B63" w:rsidRPr="00684A9A" w:rsidTr="00A560C7">
        <w:tc>
          <w:tcPr>
            <w:tcW w:w="3190" w:type="dxa"/>
            <w:vAlign w:val="center"/>
          </w:tcPr>
          <w:p w:rsidR="00192B63" w:rsidRPr="00A560C7" w:rsidRDefault="00192B63" w:rsidP="00A560C7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Тип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взаємодії</w:t>
            </w:r>
            <w:proofErr w:type="spellEnd"/>
          </w:p>
        </w:tc>
        <w:tc>
          <w:tcPr>
            <w:tcW w:w="3190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84A9A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Вертикальна </w:t>
            </w:r>
            <w:proofErr w:type="spellStart"/>
            <w:r w:rsidRPr="00684A9A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ієрархія</w:t>
            </w:r>
            <w:proofErr w:type="spellEnd"/>
            <w:r w:rsidRPr="00684A9A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(наказ </w:t>
            </w:r>
            <w:r w:rsidRPr="00684A9A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val="uk-UA" w:eastAsia="ru-RU"/>
              </w:rPr>
              <w:t>–</w:t>
            </w:r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виконання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)</w:t>
            </w:r>
          </w:p>
        </w:tc>
        <w:tc>
          <w:tcPr>
            <w:tcW w:w="3191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Горизонтальна мережа (партнерство)</w:t>
            </w:r>
          </w:p>
        </w:tc>
      </w:tr>
      <w:tr w:rsidR="00192B63" w:rsidRPr="00684A9A" w:rsidTr="00A560C7">
        <w:tc>
          <w:tcPr>
            <w:tcW w:w="3190" w:type="dxa"/>
            <w:vAlign w:val="center"/>
          </w:tcPr>
          <w:p w:rsidR="00192B63" w:rsidRPr="00A560C7" w:rsidRDefault="00192B63" w:rsidP="00A560C7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Роль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цифровізації</w:t>
            </w:r>
            <w:proofErr w:type="spellEnd"/>
          </w:p>
        </w:tc>
        <w:tc>
          <w:tcPr>
            <w:tcW w:w="3190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Автоматизація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паперових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процесі</w:t>
            </w:r>
            <w:proofErr w:type="gram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в</w:t>
            </w:r>
            <w:proofErr w:type="spellEnd"/>
            <w:proofErr w:type="gramEnd"/>
          </w:p>
        </w:tc>
        <w:tc>
          <w:tcPr>
            <w:tcW w:w="3191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Створення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цифрових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екосистем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(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Mobile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Gov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)</w:t>
            </w:r>
          </w:p>
        </w:tc>
      </w:tr>
      <w:tr w:rsidR="00192B63" w:rsidRPr="00684A9A" w:rsidTr="00A560C7">
        <w:tc>
          <w:tcPr>
            <w:tcW w:w="3190" w:type="dxa"/>
            <w:vAlign w:val="center"/>
          </w:tcPr>
          <w:p w:rsidR="00192B63" w:rsidRPr="00A560C7" w:rsidRDefault="00192B63" w:rsidP="00A560C7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Прийняття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proofErr w:type="gramStart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р</w:t>
            </w:r>
            <w:proofErr w:type="gramEnd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ішень</w:t>
            </w:r>
            <w:proofErr w:type="spellEnd"/>
          </w:p>
        </w:tc>
        <w:tc>
          <w:tcPr>
            <w:tcW w:w="3190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Централізоване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,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закрите</w:t>
            </w:r>
            <w:proofErr w:type="spellEnd"/>
          </w:p>
        </w:tc>
        <w:tc>
          <w:tcPr>
            <w:tcW w:w="3191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Децентралізоване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, </w:t>
            </w:r>
            <w:proofErr w:type="gram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на</w:t>
            </w:r>
            <w:proofErr w:type="gram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основі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даних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(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Data-driven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)</w:t>
            </w:r>
          </w:p>
        </w:tc>
      </w:tr>
      <w:tr w:rsidR="00192B63" w:rsidRPr="00684A9A" w:rsidTr="00A560C7">
        <w:tc>
          <w:tcPr>
            <w:tcW w:w="3190" w:type="dxa"/>
            <w:vAlign w:val="center"/>
          </w:tcPr>
          <w:p w:rsidR="00192B63" w:rsidRPr="00A560C7" w:rsidRDefault="00192B63" w:rsidP="00A560C7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Оцінка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bCs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ефективності</w:t>
            </w:r>
            <w:proofErr w:type="spellEnd"/>
          </w:p>
        </w:tc>
        <w:tc>
          <w:tcPr>
            <w:tcW w:w="3190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Відсутність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порушень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інструкцій</w:t>
            </w:r>
            <w:proofErr w:type="spellEnd"/>
          </w:p>
        </w:tc>
        <w:tc>
          <w:tcPr>
            <w:tcW w:w="3191" w:type="dxa"/>
          </w:tcPr>
          <w:p w:rsidR="00192B63" w:rsidRPr="00684A9A" w:rsidRDefault="00192B63" w:rsidP="00A560C7">
            <w:pPr>
              <w:widowControl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proofErr w:type="gram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Р</w:t>
            </w:r>
            <w:proofErr w:type="gram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івень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задоволеності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клієнта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 xml:space="preserve"> (</w:t>
            </w:r>
            <w:proofErr w:type="spellStart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громадянина</w:t>
            </w:r>
            <w:proofErr w:type="spellEnd"/>
            <w:r w:rsidRPr="00FE240D">
              <w:rPr>
                <w:rFonts w:ascii="Times New Roman" w:eastAsia="Times New Roman" w:hAnsi="Times New Roman" w:cs="Times New Roman"/>
                <w:color w:val="1F1F1F"/>
                <w:sz w:val="28"/>
                <w:szCs w:val="28"/>
                <w:bdr w:val="none" w:sz="0" w:space="0" w:color="auto" w:frame="1"/>
                <w:lang w:eastAsia="ru-RU"/>
              </w:rPr>
              <w:t>)</w:t>
            </w:r>
          </w:p>
        </w:tc>
      </w:tr>
    </w:tbl>
    <w:p w:rsidR="00FE240D" w:rsidRPr="00A43CF1" w:rsidRDefault="00192B63" w:rsidP="00684A9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</w:pPr>
      <w:r w:rsidRPr="00A560C7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Джерело: складено автором</w:t>
      </w:r>
      <w:r w:rsidR="00A560C7" w:rsidRPr="00A560C7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на основі</w:t>
      </w:r>
      <w:r w:rsidR="00A560C7" w:rsidRPr="00A560C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[</w:t>
      </w:r>
      <w:r w:rsidR="00A560C7" w:rsidRPr="00A560C7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5</w:t>
      </w:r>
      <w:r w:rsidR="00A560C7" w:rsidRPr="00A560C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]</w:t>
      </w:r>
    </w:p>
    <w:p w:rsidR="00A43CF1" w:rsidRPr="00495136" w:rsidRDefault="00A43CF1" w:rsidP="004951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Одним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помітних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напрямів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модернізації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державного</w:t>
      </w:r>
      <w:proofErr w:type="gram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стала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цифровізація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публічного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сектору.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Останні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роки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характеризуються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активним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впровадженням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електронного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урядування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розвитком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цифрових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сервісів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автоматизацією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адм</w:t>
      </w:r>
      <w:proofErr w:type="gram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іністративних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процедур.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платформи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електронного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документообігу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цифрових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реє</w:t>
      </w:r>
      <w:proofErr w:type="gram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</w:t>
      </w:r>
      <w:proofErr w:type="gram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ів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онлайн-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послуг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свідчать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поступове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нової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моделі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державного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сервісу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орієнтованої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швидкість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доступність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прозорість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9C6B77" w:rsidRPr="00684A9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Водночас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цифрова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трансформація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обмежуватися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виключно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</w:t>
      </w:r>
      <w:proofErr w:type="gram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ічним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оновленням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інфраструктури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8E48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езультативність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E48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цифрової трансформації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значною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мірою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залежить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професійної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готовності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службовців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цифровому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середовищі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здатності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управлінських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структур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адаптуватися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нових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комунікації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рівня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культури</w:t>
      </w:r>
      <w:proofErr w:type="spellEnd"/>
      <w:r w:rsidRPr="00A43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95136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суспільства</w:t>
      </w:r>
      <w:proofErr w:type="spellEnd"/>
      <w:r w:rsidRPr="004951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9513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загалом</w:t>
      </w:r>
      <w:proofErr w:type="spellEnd"/>
      <w:r w:rsidRPr="0049513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D841AB" w:rsidRPr="00D841AB" w:rsidRDefault="008E4825" w:rsidP="004951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Визначальним</w:t>
      </w:r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етапом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модернізації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вітчизняного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державного сектору стала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децентралізація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яка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докорінно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переглянула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центром та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регіонами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[5]. </w:t>
      </w:r>
      <w:proofErr w:type="spellStart"/>
      <w:proofErr w:type="gram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Завдяки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перерозподілу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фінансових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важелів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розширенню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управлінських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прерогатив,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територіальні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громади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отримали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реальну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автономію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розв'язанні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нагальних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питань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життєдіяльності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разом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новими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можливостями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муніципалітети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зіткнулися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низкою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викликів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гострою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потребою у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висококваліфікованих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кадрах,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необхідністю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опанування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методів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стратегічного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прогнозування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інтеграції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</w:t>
      </w:r>
      <w:proofErr w:type="gram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ітніх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</w:t>
      </w:r>
      <w:proofErr w:type="gram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Т-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ішень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щоденну</w:t>
      </w:r>
      <w:proofErr w:type="spellEnd"/>
      <w:r w:rsidR="00D841AB"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практику.</w:t>
      </w:r>
    </w:p>
    <w:p w:rsidR="00D841AB" w:rsidRPr="00D841AB" w:rsidRDefault="00D841AB" w:rsidP="004951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Потужним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каталізатором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системних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публічному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врядуванні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виступає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європейський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вектор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Прагнення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відповідати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критеріям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ЄС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спонукає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державу до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Good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Governance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передбачає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безкомпромісну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прозорість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владних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ішень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посилення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боротьби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корупцією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безумовне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дотримання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принципу верховенства права.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Гармонізація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українського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законодавства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європейськими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стандартами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вимагає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якісно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нової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</w:t>
      </w:r>
      <w:proofErr w:type="gram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ітектури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де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ключовими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орієнтирами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дієвість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інституцій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тісна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співпраця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громадськістю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розбудова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цифрових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інструментів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прямої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демократії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[1].</w:t>
      </w:r>
    </w:p>
    <w:p w:rsidR="00D841AB" w:rsidRPr="00D841AB" w:rsidRDefault="00D841AB" w:rsidP="008E482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цьому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контексті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кардинальної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трансформації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зазнає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образ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сучасного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управлінця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Суспільство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висуває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запит на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фахівців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нового формату,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виходять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суто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</w:t>
      </w:r>
      <w:proofErr w:type="gram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ічного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виконання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регламентів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Сучасній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державній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службі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потрібні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лідери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ефективно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діяти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турбулентності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приймати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стратегічно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виважені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рішення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тиском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кризових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обставин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[2].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Отже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proofErr w:type="gram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</w:t>
      </w:r>
      <w:proofErr w:type="gram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іоритетними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напрямами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кадрового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потенціалу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стають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безперервна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професійна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освіта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лідерських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якостей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цифрова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грамотність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навички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крос-секторальної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комунікації</w:t>
      </w:r>
      <w:proofErr w:type="spellEnd"/>
      <w:r w:rsidRPr="00D841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[3].</w:t>
      </w:r>
    </w:p>
    <w:p w:rsidR="00833166" w:rsidRPr="00833166" w:rsidRDefault="00833166" w:rsidP="008E482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Незважаючи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прогресивний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вектор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перетворень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модернізація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державного сектору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стикається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суттєвими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бар'єрами</w:t>
      </w:r>
      <w:proofErr w:type="spellEnd"/>
      <w:r w:rsidR="008E48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викликами</w:t>
      </w:r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Головними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деструктивними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факторами </w:t>
      </w:r>
      <w:r w:rsidR="008E48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шляху трансформації публічного управління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залишаються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обмеженість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бюджетних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асигнувань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цифровий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розрив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між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окремими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територіями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дефіцит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кваліфікованих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кадрів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владних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інституціях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нерівном</w:t>
      </w:r>
      <w:proofErr w:type="gram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ірна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технологічна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грамотність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суспільства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гібридної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агресії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особливого статусу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набувають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питання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кіберзахисту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збереження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конфіденційності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адже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цифрова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безпека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сьогодні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фундаментальним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елементом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загальнонаціональної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ст</w:t>
      </w:r>
      <w:proofErr w:type="gram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ійкості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33166" w:rsidRPr="00833166" w:rsidRDefault="00833166" w:rsidP="008E482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Майбутня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</w:t>
      </w:r>
      <w:proofErr w:type="gram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ітектура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публічного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врядування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має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ґрунтуватися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адаптивності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інноваційності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людиноцентричності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Пріоритетними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векторами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подальшого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руху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масштабування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електронного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урядування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синхронізація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реєстрів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просування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політики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відкритих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алгоритмів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штучного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аналітичну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роботу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органів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Важливою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передумовою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успіху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дотримання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балансу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</w:t>
      </w:r>
      <w:proofErr w:type="gram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імким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технологічним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прогресом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захистом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демократичних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свобод і прав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33166" w:rsidRPr="00833166" w:rsidRDefault="00833166" w:rsidP="008E482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ідсумовуючи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можна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стверджувати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трансформація</w:t>
      </w:r>
      <w:proofErr w:type="spellEnd"/>
      <w:r w:rsidRPr="008E48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4825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8E48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4825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публічного</w:t>
      </w:r>
      <w:proofErr w:type="spellEnd"/>
      <w:r w:rsidRPr="008E48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482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8E48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E48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багатогранний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який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інтегрує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інституційні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кадрові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proofErr w:type="gram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визначається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здатністю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гармонійно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поєднати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передові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IT-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професіоналізмом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управлінців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цінностями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демократії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Побудова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такої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моделі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врядування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базовою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умовою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сталого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країни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зміцнення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суспільної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довіри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інститутів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остаточного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закріплення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європейському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політико</w:t>
      </w:r>
      <w:proofErr w:type="spellEnd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-правовому </w:t>
      </w:r>
      <w:proofErr w:type="spellStart"/>
      <w:r w:rsidRPr="008331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просторі</w:t>
      </w:r>
      <w:proofErr w:type="spellEnd"/>
      <w:proofErr w:type="gramEnd"/>
    </w:p>
    <w:p w:rsidR="00A43CF1" w:rsidRPr="008E4825" w:rsidRDefault="00A43CF1" w:rsidP="008E4825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75EF5" w:rsidRPr="00A560C7" w:rsidRDefault="00A560C7" w:rsidP="00A560C7">
      <w:pPr>
        <w:pStyle w:val="a3"/>
        <w:widowControl w:val="0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Використана література</w:t>
      </w:r>
    </w:p>
    <w:p w:rsidR="00275EF5" w:rsidRPr="00684A9A" w:rsidRDefault="00275EF5" w:rsidP="00A560C7">
      <w:pPr>
        <w:pStyle w:val="a3"/>
        <w:widowControl w:val="0"/>
        <w:numPr>
          <w:ilvl w:val="0"/>
          <w:numId w:val="2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 w:rsidRPr="00BF5ECF">
        <w:rPr>
          <w:sz w:val="28"/>
          <w:szCs w:val="28"/>
          <w:lang w:val="uk-UA"/>
        </w:rPr>
        <w:t>Криворучко</w:t>
      </w:r>
      <w:proofErr w:type="spellEnd"/>
      <w:r w:rsidRPr="00BF5ECF">
        <w:rPr>
          <w:sz w:val="28"/>
          <w:szCs w:val="28"/>
          <w:lang w:val="uk-UA"/>
        </w:rPr>
        <w:t xml:space="preserve"> І. Ключові тенденції </w:t>
      </w:r>
      <w:proofErr w:type="spellStart"/>
      <w:r w:rsidRPr="00BF5ECF">
        <w:rPr>
          <w:sz w:val="28"/>
          <w:szCs w:val="28"/>
          <w:lang w:val="uk-UA"/>
        </w:rPr>
        <w:t>цифровізації</w:t>
      </w:r>
      <w:proofErr w:type="spellEnd"/>
      <w:r w:rsidRPr="00BF5ECF">
        <w:rPr>
          <w:sz w:val="28"/>
          <w:szCs w:val="28"/>
          <w:lang w:val="uk-UA"/>
        </w:rPr>
        <w:t xml:space="preserve"> публічного управління в контексті європейської інтеграції України. </w:t>
      </w:r>
      <w:r w:rsidRPr="00684A9A">
        <w:rPr>
          <w:i/>
          <w:iCs/>
          <w:sz w:val="28"/>
          <w:szCs w:val="28"/>
          <w:lang w:val="en-US"/>
        </w:rPr>
        <w:t>Theory and Practice of Public Administration</w:t>
      </w:r>
      <w:r w:rsidRPr="00684A9A">
        <w:rPr>
          <w:sz w:val="28"/>
          <w:szCs w:val="28"/>
          <w:lang w:val="en-US"/>
        </w:rPr>
        <w:t xml:space="preserve">. 2024. № 2 (79). DOI: </w:t>
      </w:r>
      <w:r w:rsidR="00E811C2">
        <w:fldChar w:fldCharType="begin"/>
      </w:r>
      <w:r w:rsidR="00E811C2" w:rsidRPr="00E811C2">
        <w:rPr>
          <w:lang w:val="en-US"/>
        </w:rPr>
        <w:instrText xml:space="preserve"> HYPERLINK "https://www.google.com/search?q=https://doi.org/10.26565/1727-6667-2024-2-06" \t "_blank" </w:instrText>
      </w:r>
      <w:r w:rsidR="00E811C2">
        <w:fldChar w:fldCharType="separate"/>
      </w:r>
      <w:r w:rsidRPr="00684A9A">
        <w:rPr>
          <w:rStyle w:val="a4"/>
          <w:sz w:val="28"/>
          <w:szCs w:val="28"/>
          <w:lang w:val="en-US"/>
        </w:rPr>
        <w:t>https://doi.org/10.26565/1727-6667-2024-2-06</w:t>
      </w:r>
      <w:r w:rsidR="00E811C2">
        <w:rPr>
          <w:rStyle w:val="a4"/>
          <w:sz w:val="28"/>
          <w:szCs w:val="28"/>
          <w:lang w:val="en-US"/>
        </w:rPr>
        <w:fldChar w:fldCharType="end"/>
      </w:r>
      <w:r w:rsidRPr="00684A9A">
        <w:rPr>
          <w:sz w:val="28"/>
          <w:szCs w:val="28"/>
          <w:lang w:val="en-US"/>
        </w:rPr>
        <w:t>.</w:t>
      </w:r>
    </w:p>
    <w:p w:rsidR="00275EF5" w:rsidRPr="00684A9A" w:rsidRDefault="00275EF5" w:rsidP="00A560C7">
      <w:pPr>
        <w:pStyle w:val="a3"/>
        <w:widowControl w:val="0"/>
        <w:numPr>
          <w:ilvl w:val="0"/>
          <w:numId w:val="2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684A9A">
        <w:rPr>
          <w:sz w:val="28"/>
          <w:szCs w:val="28"/>
        </w:rPr>
        <w:t xml:space="preserve">Левченко А. О., Левченко О. М. </w:t>
      </w:r>
      <w:proofErr w:type="spellStart"/>
      <w:r w:rsidRPr="00684A9A">
        <w:rPr>
          <w:sz w:val="28"/>
          <w:szCs w:val="28"/>
        </w:rPr>
        <w:t>Зміцнення</w:t>
      </w:r>
      <w:proofErr w:type="spellEnd"/>
      <w:r w:rsidRPr="00684A9A">
        <w:rPr>
          <w:sz w:val="28"/>
          <w:szCs w:val="28"/>
        </w:rPr>
        <w:t xml:space="preserve"> кадрового </w:t>
      </w:r>
      <w:proofErr w:type="spellStart"/>
      <w:r w:rsidRPr="00684A9A">
        <w:rPr>
          <w:sz w:val="28"/>
          <w:szCs w:val="28"/>
        </w:rPr>
        <w:t>потенціалу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органів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місцевого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самоврядування</w:t>
      </w:r>
      <w:proofErr w:type="spellEnd"/>
      <w:r w:rsidRPr="00684A9A">
        <w:rPr>
          <w:sz w:val="28"/>
          <w:szCs w:val="28"/>
        </w:rPr>
        <w:t xml:space="preserve"> в </w:t>
      </w:r>
      <w:proofErr w:type="spellStart"/>
      <w:r w:rsidRPr="00684A9A">
        <w:rPr>
          <w:sz w:val="28"/>
          <w:szCs w:val="28"/>
        </w:rPr>
        <w:t>Україні</w:t>
      </w:r>
      <w:proofErr w:type="spellEnd"/>
      <w:r w:rsidRPr="00684A9A">
        <w:rPr>
          <w:sz w:val="28"/>
          <w:szCs w:val="28"/>
        </w:rPr>
        <w:t xml:space="preserve">: </w:t>
      </w:r>
      <w:proofErr w:type="spellStart"/>
      <w:r w:rsidRPr="00684A9A">
        <w:rPr>
          <w:sz w:val="28"/>
          <w:szCs w:val="28"/>
        </w:rPr>
        <w:t>виклики</w:t>
      </w:r>
      <w:proofErr w:type="spellEnd"/>
      <w:r w:rsidRPr="00684A9A">
        <w:rPr>
          <w:sz w:val="28"/>
          <w:szCs w:val="28"/>
        </w:rPr>
        <w:t xml:space="preserve"> та </w:t>
      </w:r>
      <w:proofErr w:type="spellStart"/>
      <w:r w:rsidRPr="00684A9A">
        <w:rPr>
          <w:sz w:val="28"/>
          <w:szCs w:val="28"/>
        </w:rPr>
        <w:t>перспективи</w:t>
      </w:r>
      <w:proofErr w:type="spellEnd"/>
      <w:r w:rsidRPr="00684A9A">
        <w:rPr>
          <w:sz w:val="28"/>
          <w:szCs w:val="28"/>
        </w:rPr>
        <w:t xml:space="preserve">. </w:t>
      </w:r>
      <w:proofErr w:type="spellStart"/>
      <w:r w:rsidRPr="00684A9A">
        <w:rPr>
          <w:i/>
          <w:iCs/>
          <w:sz w:val="28"/>
          <w:szCs w:val="28"/>
        </w:rPr>
        <w:t>Модернізація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національної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системи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публічного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управління</w:t>
      </w:r>
      <w:proofErr w:type="spellEnd"/>
      <w:r w:rsidRPr="00684A9A">
        <w:rPr>
          <w:i/>
          <w:iCs/>
          <w:sz w:val="28"/>
          <w:szCs w:val="28"/>
        </w:rPr>
        <w:t xml:space="preserve"> та права в </w:t>
      </w:r>
      <w:proofErr w:type="spellStart"/>
      <w:r w:rsidRPr="00684A9A">
        <w:rPr>
          <w:i/>
          <w:iCs/>
          <w:sz w:val="28"/>
          <w:szCs w:val="28"/>
        </w:rPr>
        <w:t>контексті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європейської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інтеграції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України</w:t>
      </w:r>
      <w:proofErr w:type="spellEnd"/>
      <w:r w:rsidRPr="00684A9A">
        <w:rPr>
          <w:sz w:val="28"/>
          <w:szCs w:val="28"/>
        </w:rPr>
        <w:t xml:space="preserve">: </w:t>
      </w:r>
      <w:proofErr w:type="spellStart"/>
      <w:r w:rsidRPr="00684A9A">
        <w:rPr>
          <w:sz w:val="28"/>
          <w:szCs w:val="28"/>
        </w:rPr>
        <w:t>матеріали</w:t>
      </w:r>
      <w:proofErr w:type="spellEnd"/>
      <w:r w:rsidRPr="00684A9A">
        <w:rPr>
          <w:sz w:val="28"/>
          <w:szCs w:val="28"/>
        </w:rPr>
        <w:t xml:space="preserve"> ІІІ </w:t>
      </w:r>
      <w:proofErr w:type="spellStart"/>
      <w:r w:rsidRPr="00684A9A">
        <w:rPr>
          <w:sz w:val="28"/>
          <w:szCs w:val="28"/>
        </w:rPr>
        <w:t>Міжнар</w:t>
      </w:r>
      <w:proofErr w:type="spellEnd"/>
      <w:r w:rsidRPr="00684A9A">
        <w:rPr>
          <w:sz w:val="28"/>
          <w:szCs w:val="28"/>
        </w:rPr>
        <w:t>. наук</w:t>
      </w:r>
      <w:proofErr w:type="gramStart"/>
      <w:r w:rsidRPr="00684A9A">
        <w:rPr>
          <w:sz w:val="28"/>
          <w:szCs w:val="28"/>
        </w:rPr>
        <w:t>.-</w:t>
      </w:r>
      <w:proofErr w:type="spellStart"/>
      <w:proofErr w:type="gramEnd"/>
      <w:r w:rsidRPr="00684A9A">
        <w:rPr>
          <w:sz w:val="28"/>
          <w:szCs w:val="28"/>
        </w:rPr>
        <w:t>практ</w:t>
      </w:r>
      <w:proofErr w:type="spellEnd"/>
      <w:r w:rsidRPr="00684A9A">
        <w:rPr>
          <w:sz w:val="28"/>
          <w:szCs w:val="28"/>
        </w:rPr>
        <w:t xml:space="preserve">. </w:t>
      </w:r>
      <w:proofErr w:type="spellStart"/>
      <w:r w:rsidRPr="00684A9A">
        <w:rPr>
          <w:sz w:val="28"/>
          <w:szCs w:val="28"/>
        </w:rPr>
        <w:lastRenderedPageBreak/>
        <w:t>конф</w:t>
      </w:r>
      <w:proofErr w:type="spellEnd"/>
      <w:r w:rsidRPr="00684A9A">
        <w:rPr>
          <w:sz w:val="28"/>
          <w:szCs w:val="28"/>
        </w:rPr>
        <w:t>. (м. Херсон–</w:t>
      </w:r>
      <w:proofErr w:type="spellStart"/>
      <w:r w:rsidRPr="00684A9A">
        <w:rPr>
          <w:sz w:val="28"/>
          <w:szCs w:val="28"/>
        </w:rPr>
        <w:t>Кропивницький</w:t>
      </w:r>
      <w:proofErr w:type="spellEnd"/>
      <w:r w:rsidRPr="00684A9A">
        <w:rPr>
          <w:sz w:val="28"/>
          <w:szCs w:val="28"/>
        </w:rPr>
        <w:t xml:space="preserve">, 30 </w:t>
      </w:r>
      <w:proofErr w:type="spellStart"/>
      <w:r w:rsidRPr="00684A9A">
        <w:rPr>
          <w:sz w:val="28"/>
          <w:szCs w:val="28"/>
        </w:rPr>
        <w:t>травня</w:t>
      </w:r>
      <w:proofErr w:type="spellEnd"/>
      <w:r w:rsidRPr="00684A9A">
        <w:rPr>
          <w:sz w:val="28"/>
          <w:szCs w:val="28"/>
        </w:rPr>
        <w:t xml:space="preserve"> 2025 р.). Херсон</w:t>
      </w:r>
      <w:proofErr w:type="gramStart"/>
      <w:r w:rsidRPr="00684A9A">
        <w:rPr>
          <w:sz w:val="28"/>
          <w:szCs w:val="28"/>
        </w:rPr>
        <w:t xml:space="preserve"> ;</w:t>
      </w:r>
      <w:proofErr w:type="gram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Кропивницький</w:t>
      </w:r>
      <w:proofErr w:type="spellEnd"/>
      <w:r w:rsidRPr="00684A9A">
        <w:rPr>
          <w:sz w:val="28"/>
          <w:szCs w:val="28"/>
        </w:rPr>
        <w:t xml:space="preserve">, 2025. С. 461–465. URL: </w:t>
      </w:r>
      <w:hyperlink r:id="rId6" w:tgtFrame="_blank" w:history="1">
        <w:r w:rsidRPr="00684A9A">
          <w:rPr>
            <w:rStyle w:val="a4"/>
            <w:sz w:val="28"/>
            <w:szCs w:val="28"/>
          </w:rPr>
          <w:t>http://repository.ksau.kherson.ua</w:t>
        </w:r>
      </w:hyperlink>
      <w:r w:rsidRPr="00684A9A">
        <w:rPr>
          <w:sz w:val="28"/>
          <w:szCs w:val="28"/>
        </w:rPr>
        <w:t xml:space="preserve"> </w:t>
      </w:r>
    </w:p>
    <w:p w:rsidR="00275EF5" w:rsidRPr="00684A9A" w:rsidRDefault="00275EF5" w:rsidP="00A560C7">
      <w:pPr>
        <w:pStyle w:val="a3"/>
        <w:widowControl w:val="0"/>
        <w:numPr>
          <w:ilvl w:val="0"/>
          <w:numId w:val="2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684A9A">
        <w:rPr>
          <w:sz w:val="28"/>
          <w:szCs w:val="28"/>
        </w:rPr>
        <w:t xml:space="preserve">Левченко А. О., </w:t>
      </w:r>
      <w:proofErr w:type="spellStart"/>
      <w:r w:rsidRPr="00684A9A">
        <w:rPr>
          <w:sz w:val="28"/>
          <w:szCs w:val="28"/>
        </w:rPr>
        <w:t>Чорний</w:t>
      </w:r>
      <w:proofErr w:type="spellEnd"/>
      <w:r w:rsidRPr="00684A9A">
        <w:rPr>
          <w:sz w:val="28"/>
          <w:szCs w:val="28"/>
        </w:rPr>
        <w:t xml:space="preserve"> Є. О. </w:t>
      </w:r>
      <w:proofErr w:type="spellStart"/>
      <w:r w:rsidRPr="00684A9A">
        <w:rPr>
          <w:sz w:val="28"/>
          <w:szCs w:val="28"/>
        </w:rPr>
        <w:t>Побудова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системи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безперервного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професійного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навчання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публічних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службовців</w:t>
      </w:r>
      <w:proofErr w:type="spellEnd"/>
      <w:r w:rsidRPr="00684A9A">
        <w:rPr>
          <w:sz w:val="28"/>
          <w:szCs w:val="28"/>
        </w:rPr>
        <w:t xml:space="preserve"> </w:t>
      </w:r>
      <w:proofErr w:type="gramStart"/>
      <w:r w:rsidRPr="00684A9A">
        <w:rPr>
          <w:sz w:val="28"/>
          <w:szCs w:val="28"/>
        </w:rPr>
        <w:t>в</w:t>
      </w:r>
      <w:proofErr w:type="gram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Україні</w:t>
      </w:r>
      <w:proofErr w:type="spellEnd"/>
      <w:r w:rsidRPr="00684A9A">
        <w:rPr>
          <w:sz w:val="28"/>
          <w:szCs w:val="28"/>
        </w:rPr>
        <w:t xml:space="preserve">. </w:t>
      </w:r>
      <w:proofErr w:type="spellStart"/>
      <w:r w:rsidRPr="00684A9A">
        <w:rPr>
          <w:i/>
          <w:iCs/>
          <w:sz w:val="28"/>
          <w:szCs w:val="28"/>
        </w:rPr>
        <w:t>Модернізація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національної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системи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публічного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управління</w:t>
      </w:r>
      <w:proofErr w:type="spellEnd"/>
      <w:r w:rsidRPr="00684A9A">
        <w:rPr>
          <w:i/>
          <w:iCs/>
          <w:sz w:val="28"/>
          <w:szCs w:val="28"/>
        </w:rPr>
        <w:t xml:space="preserve"> та права в </w:t>
      </w:r>
      <w:proofErr w:type="spellStart"/>
      <w:r w:rsidRPr="00684A9A">
        <w:rPr>
          <w:i/>
          <w:iCs/>
          <w:sz w:val="28"/>
          <w:szCs w:val="28"/>
        </w:rPr>
        <w:t>контексті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європейської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інтеграції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України</w:t>
      </w:r>
      <w:proofErr w:type="spellEnd"/>
      <w:r w:rsidRPr="00684A9A">
        <w:rPr>
          <w:sz w:val="28"/>
          <w:szCs w:val="28"/>
        </w:rPr>
        <w:t xml:space="preserve">: </w:t>
      </w:r>
      <w:proofErr w:type="spellStart"/>
      <w:r w:rsidRPr="00684A9A">
        <w:rPr>
          <w:sz w:val="28"/>
          <w:szCs w:val="28"/>
        </w:rPr>
        <w:t>матеріали</w:t>
      </w:r>
      <w:proofErr w:type="spellEnd"/>
      <w:r w:rsidRPr="00684A9A">
        <w:rPr>
          <w:sz w:val="28"/>
          <w:szCs w:val="28"/>
        </w:rPr>
        <w:t xml:space="preserve"> ІІІ </w:t>
      </w:r>
      <w:proofErr w:type="spellStart"/>
      <w:r w:rsidRPr="00684A9A">
        <w:rPr>
          <w:sz w:val="28"/>
          <w:szCs w:val="28"/>
        </w:rPr>
        <w:t>Міжнар</w:t>
      </w:r>
      <w:proofErr w:type="spellEnd"/>
      <w:r w:rsidRPr="00684A9A">
        <w:rPr>
          <w:sz w:val="28"/>
          <w:szCs w:val="28"/>
        </w:rPr>
        <w:t>. наук.-</w:t>
      </w:r>
      <w:proofErr w:type="spellStart"/>
      <w:r w:rsidRPr="00684A9A">
        <w:rPr>
          <w:sz w:val="28"/>
          <w:szCs w:val="28"/>
        </w:rPr>
        <w:t>практ</w:t>
      </w:r>
      <w:proofErr w:type="spellEnd"/>
      <w:r w:rsidRPr="00684A9A">
        <w:rPr>
          <w:sz w:val="28"/>
          <w:szCs w:val="28"/>
        </w:rPr>
        <w:t xml:space="preserve">. </w:t>
      </w:r>
      <w:proofErr w:type="spellStart"/>
      <w:r w:rsidRPr="00684A9A">
        <w:rPr>
          <w:sz w:val="28"/>
          <w:szCs w:val="28"/>
        </w:rPr>
        <w:t>конф</w:t>
      </w:r>
      <w:proofErr w:type="spellEnd"/>
      <w:r w:rsidRPr="00684A9A">
        <w:rPr>
          <w:sz w:val="28"/>
          <w:szCs w:val="28"/>
        </w:rPr>
        <w:t>. (м. Херсон–</w:t>
      </w:r>
      <w:proofErr w:type="spellStart"/>
      <w:r w:rsidRPr="00684A9A">
        <w:rPr>
          <w:sz w:val="28"/>
          <w:szCs w:val="28"/>
        </w:rPr>
        <w:t>Кропивницький</w:t>
      </w:r>
      <w:proofErr w:type="spellEnd"/>
      <w:r w:rsidRPr="00684A9A">
        <w:rPr>
          <w:sz w:val="28"/>
          <w:szCs w:val="28"/>
        </w:rPr>
        <w:t xml:space="preserve">, 30 </w:t>
      </w:r>
      <w:proofErr w:type="spellStart"/>
      <w:r w:rsidRPr="00684A9A">
        <w:rPr>
          <w:sz w:val="28"/>
          <w:szCs w:val="28"/>
        </w:rPr>
        <w:t>травня</w:t>
      </w:r>
      <w:proofErr w:type="spellEnd"/>
      <w:r w:rsidRPr="00684A9A">
        <w:rPr>
          <w:sz w:val="28"/>
          <w:szCs w:val="28"/>
        </w:rPr>
        <w:t xml:space="preserve"> 2025 р.). Херсон</w:t>
      </w:r>
      <w:proofErr w:type="gramStart"/>
      <w:r w:rsidRPr="00684A9A">
        <w:rPr>
          <w:sz w:val="28"/>
          <w:szCs w:val="28"/>
        </w:rPr>
        <w:t xml:space="preserve"> ;</w:t>
      </w:r>
      <w:proofErr w:type="gram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Кропивницький</w:t>
      </w:r>
      <w:proofErr w:type="spellEnd"/>
      <w:r w:rsidRPr="00684A9A">
        <w:rPr>
          <w:sz w:val="28"/>
          <w:szCs w:val="28"/>
        </w:rPr>
        <w:t xml:space="preserve">, 2025. С. 466–470. URL: </w:t>
      </w:r>
      <w:hyperlink r:id="rId7" w:tgtFrame="_blank" w:history="1">
        <w:r w:rsidRPr="00684A9A">
          <w:rPr>
            <w:rStyle w:val="a4"/>
            <w:sz w:val="28"/>
            <w:szCs w:val="28"/>
          </w:rPr>
          <w:t>http://repository.ksau.kherson.ua</w:t>
        </w:r>
      </w:hyperlink>
      <w:r w:rsidRPr="00684A9A">
        <w:rPr>
          <w:sz w:val="28"/>
          <w:szCs w:val="28"/>
        </w:rPr>
        <w:t xml:space="preserve"> </w:t>
      </w:r>
    </w:p>
    <w:p w:rsidR="00275EF5" w:rsidRPr="00684A9A" w:rsidRDefault="00275EF5" w:rsidP="00A560C7">
      <w:pPr>
        <w:pStyle w:val="a3"/>
        <w:widowControl w:val="0"/>
        <w:numPr>
          <w:ilvl w:val="0"/>
          <w:numId w:val="2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684A9A">
        <w:rPr>
          <w:sz w:val="28"/>
          <w:szCs w:val="28"/>
        </w:rPr>
        <w:t>Саприкін</w:t>
      </w:r>
      <w:proofErr w:type="spellEnd"/>
      <w:r w:rsidRPr="00684A9A">
        <w:rPr>
          <w:sz w:val="28"/>
          <w:szCs w:val="28"/>
        </w:rPr>
        <w:t xml:space="preserve"> В. </w:t>
      </w:r>
      <w:proofErr w:type="spellStart"/>
      <w:r w:rsidRPr="00684A9A">
        <w:rPr>
          <w:sz w:val="28"/>
          <w:szCs w:val="28"/>
        </w:rPr>
        <w:t>Оцифровування</w:t>
      </w:r>
      <w:proofErr w:type="spellEnd"/>
      <w:r w:rsidRPr="00684A9A">
        <w:rPr>
          <w:sz w:val="28"/>
          <w:szCs w:val="28"/>
        </w:rPr>
        <w:t xml:space="preserve">, </w:t>
      </w:r>
      <w:proofErr w:type="spellStart"/>
      <w:r w:rsidRPr="00684A9A">
        <w:rPr>
          <w:sz w:val="28"/>
          <w:szCs w:val="28"/>
        </w:rPr>
        <w:t>цифровізація</w:t>
      </w:r>
      <w:proofErr w:type="spellEnd"/>
      <w:r w:rsidRPr="00684A9A">
        <w:rPr>
          <w:sz w:val="28"/>
          <w:szCs w:val="28"/>
        </w:rPr>
        <w:t xml:space="preserve"> та </w:t>
      </w:r>
      <w:proofErr w:type="spellStart"/>
      <w:r w:rsidRPr="00684A9A">
        <w:rPr>
          <w:sz w:val="28"/>
          <w:szCs w:val="28"/>
        </w:rPr>
        <w:t>цифрова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трансформація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публічного</w:t>
      </w:r>
      <w:proofErr w:type="spellEnd"/>
      <w:r w:rsidRPr="00684A9A">
        <w:rPr>
          <w:sz w:val="28"/>
          <w:szCs w:val="28"/>
        </w:rPr>
        <w:t xml:space="preserve"> </w:t>
      </w:r>
      <w:proofErr w:type="spellStart"/>
      <w:r w:rsidRPr="00684A9A">
        <w:rPr>
          <w:sz w:val="28"/>
          <w:szCs w:val="28"/>
        </w:rPr>
        <w:t>управління</w:t>
      </w:r>
      <w:proofErr w:type="spellEnd"/>
      <w:r w:rsidRPr="00684A9A">
        <w:rPr>
          <w:sz w:val="28"/>
          <w:szCs w:val="28"/>
        </w:rPr>
        <w:t xml:space="preserve"> в </w:t>
      </w:r>
      <w:proofErr w:type="spellStart"/>
      <w:r w:rsidRPr="00684A9A">
        <w:rPr>
          <w:sz w:val="28"/>
          <w:szCs w:val="28"/>
        </w:rPr>
        <w:t>Україні</w:t>
      </w:r>
      <w:proofErr w:type="spellEnd"/>
      <w:r w:rsidRPr="00684A9A">
        <w:rPr>
          <w:sz w:val="28"/>
          <w:szCs w:val="28"/>
        </w:rPr>
        <w:t xml:space="preserve">. </w:t>
      </w:r>
      <w:proofErr w:type="spellStart"/>
      <w:proofErr w:type="gramStart"/>
      <w:r w:rsidRPr="00684A9A">
        <w:rPr>
          <w:i/>
          <w:iCs/>
          <w:sz w:val="28"/>
          <w:szCs w:val="28"/>
        </w:rPr>
        <w:t>Вісник</w:t>
      </w:r>
      <w:proofErr w:type="spellEnd"/>
      <w:proofErr w:type="gram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Київського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національного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університету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імені</w:t>
      </w:r>
      <w:proofErr w:type="spellEnd"/>
      <w:r w:rsidRPr="00684A9A">
        <w:rPr>
          <w:i/>
          <w:iCs/>
          <w:sz w:val="28"/>
          <w:szCs w:val="28"/>
        </w:rPr>
        <w:t xml:space="preserve"> Тараса </w:t>
      </w:r>
      <w:proofErr w:type="spellStart"/>
      <w:r w:rsidRPr="00684A9A">
        <w:rPr>
          <w:i/>
          <w:iCs/>
          <w:sz w:val="28"/>
          <w:szCs w:val="28"/>
        </w:rPr>
        <w:t>Шевченка</w:t>
      </w:r>
      <w:proofErr w:type="spellEnd"/>
      <w:r w:rsidRPr="00684A9A">
        <w:rPr>
          <w:i/>
          <w:iCs/>
          <w:sz w:val="28"/>
          <w:szCs w:val="28"/>
        </w:rPr>
        <w:t xml:space="preserve">. </w:t>
      </w:r>
      <w:proofErr w:type="spellStart"/>
      <w:r w:rsidRPr="00684A9A">
        <w:rPr>
          <w:i/>
          <w:iCs/>
          <w:sz w:val="28"/>
          <w:szCs w:val="28"/>
        </w:rPr>
        <w:t>Державне</w:t>
      </w:r>
      <w:proofErr w:type="spellEnd"/>
      <w:r w:rsidRPr="00684A9A">
        <w:rPr>
          <w:i/>
          <w:iCs/>
          <w:sz w:val="28"/>
          <w:szCs w:val="28"/>
        </w:rPr>
        <w:t xml:space="preserve"> </w:t>
      </w:r>
      <w:proofErr w:type="spellStart"/>
      <w:r w:rsidRPr="00684A9A">
        <w:rPr>
          <w:i/>
          <w:iCs/>
          <w:sz w:val="28"/>
          <w:szCs w:val="28"/>
        </w:rPr>
        <w:t>управління</w:t>
      </w:r>
      <w:proofErr w:type="spellEnd"/>
      <w:r w:rsidRPr="00684A9A">
        <w:rPr>
          <w:sz w:val="28"/>
          <w:szCs w:val="28"/>
        </w:rPr>
        <w:t xml:space="preserve">. 2024. Т. 19, № 1. С. 116–121. DOI: </w:t>
      </w:r>
      <w:hyperlink r:id="rId8" w:tgtFrame="_blank" w:history="1">
        <w:r w:rsidRPr="00684A9A">
          <w:rPr>
            <w:rStyle w:val="a4"/>
            <w:sz w:val="28"/>
            <w:szCs w:val="28"/>
          </w:rPr>
          <w:t>https://doi.org/10.17721/2616-9193.2024/19-19/22</w:t>
        </w:r>
      </w:hyperlink>
      <w:r w:rsidRPr="00684A9A">
        <w:rPr>
          <w:sz w:val="28"/>
          <w:szCs w:val="28"/>
        </w:rPr>
        <w:t>.</w:t>
      </w:r>
    </w:p>
    <w:p w:rsidR="00275EF5" w:rsidRPr="00684A9A" w:rsidRDefault="00275EF5" w:rsidP="00A560C7">
      <w:pPr>
        <w:pStyle w:val="a3"/>
        <w:widowControl w:val="0"/>
        <w:numPr>
          <w:ilvl w:val="0"/>
          <w:numId w:val="2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684A9A">
        <w:rPr>
          <w:sz w:val="28"/>
          <w:szCs w:val="28"/>
          <w:lang w:val="en-US"/>
        </w:rPr>
        <w:t>Ciancarini</w:t>
      </w:r>
      <w:proofErr w:type="spellEnd"/>
      <w:r w:rsidRPr="00684A9A">
        <w:rPr>
          <w:sz w:val="28"/>
          <w:szCs w:val="28"/>
          <w:lang w:val="en-US"/>
        </w:rPr>
        <w:t xml:space="preserve"> P., Giancarlo R., </w:t>
      </w:r>
      <w:proofErr w:type="spellStart"/>
      <w:r w:rsidRPr="00684A9A">
        <w:rPr>
          <w:sz w:val="28"/>
          <w:szCs w:val="28"/>
          <w:lang w:val="en-US"/>
        </w:rPr>
        <w:t>Grimaudo</w:t>
      </w:r>
      <w:proofErr w:type="spellEnd"/>
      <w:r w:rsidRPr="00684A9A">
        <w:rPr>
          <w:sz w:val="28"/>
          <w:szCs w:val="28"/>
          <w:lang w:val="en-US"/>
        </w:rPr>
        <w:t xml:space="preserve"> G. Digital Transformation in the Public Administrations: A Guided Tour for Computer Scientists. </w:t>
      </w:r>
      <w:proofErr w:type="spellStart"/>
      <w:proofErr w:type="gramStart"/>
      <w:r w:rsidRPr="00684A9A">
        <w:rPr>
          <w:i/>
          <w:iCs/>
          <w:sz w:val="28"/>
          <w:szCs w:val="28"/>
          <w:lang w:val="en-US"/>
        </w:rPr>
        <w:t>arXiv</w:t>
      </w:r>
      <w:proofErr w:type="spellEnd"/>
      <w:proofErr w:type="gramEnd"/>
      <w:r w:rsidRPr="00684A9A">
        <w:rPr>
          <w:sz w:val="28"/>
          <w:szCs w:val="28"/>
          <w:lang w:val="en-US"/>
        </w:rPr>
        <w:t xml:space="preserve">. </w:t>
      </w:r>
      <w:r w:rsidRPr="00684A9A">
        <w:rPr>
          <w:sz w:val="28"/>
          <w:szCs w:val="28"/>
        </w:rPr>
        <w:t xml:space="preserve">2023. URL: </w:t>
      </w:r>
      <w:hyperlink r:id="rId9" w:tgtFrame="_blank" w:history="1">
        <w:r w:rsidRPr="00684A9A">
          <w:rPr>
            <w:rStyle w:val="a4"/>
            <w:sz w:val="28"/>
            <w:szCs w:val="28"/>
          </w:rPr>
          <w:t>https://arxiv.org/abs/2305.05551</w:t>
        </w:r>
      </w:hyperlink>
      <w:r w:rsidRPr="00684A9A">
        <w:rPr>
          <w:sz w:val="28"/>
          <w:szCs w:val="28"/>
        </w:rPr>
        <w:t xml:space="preserve"> </w:t>
      </w:r>
    </w:p>
    <w:sectPr w:rsidR="00275EF5" w:rsidRPr="00684A9A" w:rsidSect="00E811C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2E7892"/>
    <w:multiLevelType w:val="multilevel"/>
    <w:tmpl w:val="B588C8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E6F48D8"/>
    <w:multiLevelType w:val="multilevel"/>
    <w:tmpl w:val="B9F0E5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CF1"/>
    <w:rsid w:val="00192B63"/>
    <w:rsid w:val="00275EF5"/>
    <w:rsid w:val="002B4098"/>
    <w:rsid w:val="00495136"/>
    <w:rsid w:val="005A3F14"/>
    <w:rsid w:val="00684A9A"/>
    <w:rsid w:val="0068712C"/>
    <w:rsid w:val="00833166"/>
    <w:rsid w:val="008E4825"/>
    <w:rsid w:val="009C6B77"/>
    <w:rsid w:val="00A43CF1"/>
    <w:rsid w:val="00A560C7"/>
    <w:rsid w:val="00BF5ECF"/>
    <w:rsid w:val="00D841AB"/>
    <w:rsid w:val="00E811C2"/>
    <w:rsid w:val="00FE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43C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A43CF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E240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43CF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43CF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A43C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A43CF1"/>
    <w:rPr>
      <w:color w:val="0000FF"/>
      <w:u w:val="single"/>
    </w:rPr>
  </w:style>
  <w:style w:type="character" w:styleId="a5">
    <w:name w:val="Strong"/>
    <w:basedOn w:val="a0"/>
    <w:uiPriority w:val="22"/>
    <w:qFormat/>
    <w:rsid w:val="00FE240D"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FE240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table" w:styleId="a6">
    <w:name w:val="Table Grid"/>
    <w:basedOn w:val="a1"/>
    <w:uiPriority w:val="59"/>
    <w:rsid w:val="00192B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2B40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43C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A43CF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E240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43CF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43CF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A43C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A43CF1"/>
    <w:rPr>
      <w:color w:val="0000FF"/>
      <w:u w:val="single"/>
    </w:rPr>
  </w:style>
  <w:style w:type="character" w:styleId="a5">
    <w:name w:val="Strong"/>
    <w:basedOn w:val="a0"/>
    <w:uiPriority w:val="22"/>
    <w:qFormat/>
    <w:rsid w:val="00FE240D"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FE240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table" w:styleId="a6">
    <w:name w:val="Table Grid"/>
    <w:basedOn w:val="a1"/>
    <w:uiPriority w:val="59"/>
    <w:rsid w:val="00192B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2B40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3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1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4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8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7721/2616-9193.2024/19-19/2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google.com/search?q=http://repository.ksau.kherson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ogle.com/search?q=http://repository.ksau.kherson.ua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arxiv.org/abs/2305.0555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5</Pages>
  <Words>1310</Words>
  <Characters>7471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7</cp:revision>
  <dcterms:created xsi:type="dcterms:W3CDTF">2026-05-09T16:07:00Z</dcterms:created>
  <dcterms:modified xsi:type="dcterms:W3CDTF">2026-05-10T13:29:00Z</dcterms:modified>
</cp:coreProperties>
</file>