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A4D8F3" w14:textId="77777777" w:rsidR="00920212" w:rsidRPr="00920212" w:rsidRDefault="007E4707" w:rsidP="007E4707">
      <w:pPr>
        <w:pStyle w:val="a3"/>
        <w:rPr>
          <w:rFonts w:ascii="Times New Roman" w:hAnsi="Times New Roman" w:cs="Times New Roman"/>
          <w:sz w:val="24"/>
          <w:szCs w:val="24"/>
          <w:lang w:val="uk-UA"/>
        </w:rPr>
      </w:pPr>
      <w:r w:rsidRPr="00920212">
        <w:rPr>
          <w:rFonts w:ascii="Times New Roman" w:hAnsi="Times New Roman" w:cs="Times New Roman"/>
          <w:sz w:val="24"/>
          <w:szCs w:val="24"/>
          <w:lang w:val="uk-UA"/>
        </w:rPr>
        <w:t xml:space="preserve">УДК </w:t>
      </w:r>
      <w:r w:rsidR="00920212" w:rsidRPr="00920212">
        <w:rPr>
          <w:rFonts w:ascii="Times New Roman" w:hAnsi="Times New Roman" w:cs="Times New Roman"/>
          <w:sz w:val="24"/>
          <w:szCs w:val="24"/>
          <w:lang w:val="uk-UA"/>
        </w:rPr>
        <w:t>616.1:637.5.043.2</w:t>
      </w:r>
    </w:p>
    <w:p w14:paraId="7923A03D" w14:textId="77777777" w:rsidR="007E4707" w:rsidRPr="007E4707" w:rsidRDefault="007E4707" w:rsidP="007E4707">
      <w:pPr>
        <w:pStyle w:val="a3"/>
        <w:jc w:val="center"/>
        <w:rPr>
          <w:rFonts w:ascii="Times New Roman" w:hAnsi="Times New Roman" w:cs="Times New Roman"/>
          <w:b/>
          <w:sz w:val="24"/>
          <w:szCs w:val="24"/>
          <w:lang w:val="uk-UA"/>
        </w:rPr>
      </w:pPr>
      <w:r w:rsidRPr="007E4707">
        <w:rPr>
          <w:rFonts w:ascii="Times New Roman" w:hAnsi="Times New Roman" w:cs="Times New Roman"/>
          <w:b/>
          <w:sz w:val="24"/>
          <w:szCs w:val="24"/>
          <w:lang w:val="uk-UA"/>
        </w:rPr>
        <w:t xml:space="preserve">АНАТОМО-ГІСТОЛОГІЧНА ОЦІНКА СЕРЦЯ ЗАБІЙНИХ ТВАРИН </w:t>
      </w:r>
    </w:p>
    <w:p w14:paraId="66C74CAD" w14:textId="77777777" w:rsidR="007E4707" w:rsidRPr="007E4707" w:rsidRDefault="007E4707" w:rsidP="007E4707">
      <w:pPr>
        <w:pStyle w:val="a3"/>
        <w:jc w:val="center"/>
        <w:rPr>
          <w:rFonts w:ascii="Times New Roman" w:hAnsi="Times New Roman" w:cs="Times New Roman"/>
          <w:b/>
          <w:sz w:val="24"/>
          <w:szCs w:val="24"/>
          <w:lang w:val="uk-UA"/>
        </w:rPr>
      </w:pPr>
      <w:r w:rsidRPr="007E4707">
        <w:rPr>
          <w:rFonts w:ascii="Times New Roman" w:hAnsi="Times New Roman" w:cs="Times New Roman"/>
          <w:b/>
          <w:sz w:val="24"/>
          <w:szCs w:val="24"/>
          <w:lang w:val="uk-UA"/>
        </w:rPr>
        <w:t>ЯК ІНДИКАТОРА ЯКОСТІ ТА БЕЗПЕКИ М’ЯСНОЇ ПРОДУКЦІЇ</w:t>
      </w:r>
    </w:p>
    <w:p w14:paraId="06D58741" w14:textId="77777777" w:rsidR="007E4707" w:rsidRPr="007E4707" w:rsidRDefault="007E4707" w:rsidP="007E4707">
      <w:pPr>
        <w:pStyle w:val="a3"/>
        <w:rPr>
          <w:rFonts w:ascii="Times New Roman" w:hAnsi="Times New Roman" w:cs="Times New Roman"/>
          <w:sz w:val="24"/>
          <w:szCs w:val="24"/>
          <w:lang w:val="uk-UA"/>
        </w:rPr>
      </w:pPr>
    </w:p>
    <w:p w14:paraId="48B28C80" w14:textId="77777777" w:rsidR="00DB56E9" w:rsidRPr="00DB56E9" w:rsidRDefault="00DB56E9" w:rsidP="00DB56E9">
      <w:pPr>
        <w:pStyle w:val="a3"/>
        <w:jc w:val="right"/>
        <w:rPr>
          <w:rFonts w:ascii="Times New Roman" w:hAnsi="Times New Roman" w:cs="Times New Roman"/>
          <w:b/>
          <w:sz w:val="24"/>
          <w:szCs w:val="24"/>
          <w:lang w:val="uk-UA"/>
        </w:rPr>
      </w:pPr>
      <w:r w:rsidRPr="00DB56E9">
        <w:rPr>
          <w:rFonts w:ascii="Times New Roman" w:hAnsi="Times New Roman" w:cs="Times New Roman"/>
          <w:b/>
          <w:sz w:val="24"/>
          <w:szCs w:val="24"/>
          <w:lang w:val="uk-UA"/>
        </w:rPr>
        <w:t>Максим РАГУЛЯ</w:t>
      </w:r>
    </w:p>
    <w:p w14:paraId="04C4D3B5" w14:textId="77777777" w:rsidR="00DB56E9" w:rsidRDefault="00DB56E9" w:rsidP="00DB56E9">
      <w:pPr>
        <w:pStyle w:val="a3"/>
        <w:jc w:val="right"/>
        <w:rPr>
          <w:rFonts w:ascii="Times New Roman" w:hAnsi="Times New Roman" w:cs="Times New Roman"/>
          <w:sz w:val="24"/>
          <w:szCs w:val="24"/>
          <w:lang w:val="uk-UA"/>
        </w:rPr>
      </w:pPr>
      <w:r w:rsidRPr="00DB56E9">
        <w:rPr>
          <w:rFonts w:ascii="Times New Roman" w:hAnsi="Times New Roman" w:cs="Times New Roman"/>
          <w:sz w:val="24"/>
          <w:szCs w:val="24"/>
          <w:lang w:val="uk-UA"/>
        </w:rPr>
        <w:t xml:space="preserve">Херсонський державний </w:t>
      </w:r>
      <w:r>
        <w:rPr>
          <w:rFonts w:ascii="Times New Roman" w:hAnsi="Times New Roman" w:cs="Times New Roman"/>
          <w:sz w:val="24"/>
          <w:szCs w:val="24"/>
          <w:lang w:val="uk-UA"/>
        </w:rPr>
        <w:t>аграрно-економічний університет</w:t>
      </w:r>
    </w:p>
    <w:p w14:paraId="0DFA8BFE" w14:textId="77777777" w:rsidR="00DB56E9" w:rsidRPr="00DB56E9" w:rsidRDefault="00DB56E9" w:rsidP="00DB56E9">
      <w:pPr>
        <w:pStyle w:val="a3"/>
        <w:jc w:val="right"/>
        <w:rPr>
          <w:rFonts w:ascii="Times New Roman" w:hAnsi="Times New Roman" w:cs="Times New Roman"/>
          <w:b/>
          <w:sz w:val="24"/>
          <w:szCs w:val="24"/>
          <w:lang w:val="uk-UA"/>
        </w:rPr>
      </w:pPr>
      <w:r w:rsidRPr="00DB56E9">
        <w:rPr>
          <w:rFonts w:ascii="Times New Roman" w:hAnsi="Times New Roman" w:cs="Times New Roman"/>
          <w:b/>
          <w:sz w:val="24"/>
          <w:szCs w:val="24"/>
          <w:lang w:val="uk-UA"/>
        </w:rPr>
        <w:t>Леонід ГОРАЛЬСЬКИЙ</w:t>
      </w:r>
    </w:p>
    <w:p w14:paraId="5FD93C74" w14:textId="77777777" w:rsidR="00DB56E9" w:rsidRDefault="00DB56E9" w:rsidP="00DB56E9">
      <w:pPr>
        <w:pStyle w:val="a3"/>
        <w:jc w:val="right"/>
        <w:rPr>
          <w:rFonts w:ascii="Times New Roman" w:hAnsi="Times New Roman" w:cs="Times New Roman"/>
          <w:sz w:val="24"/>
          <w:szCs w:val="24"/>
          <w:lang w:val="uk-UA"/>
        </w:rPr>
      </w:pPr>
      <w:r w:rsidRPr="00DB56E9">
        <w:rPr>
          <w:rFonts w:ascii="Times New Roman" w:hAnsi="Times New Roman" w:cs="Times New Roman"/>
          <w:sz w:val="24"/>
          <w:szCs w:val="24"/>
          <w:lang w:val="uk-UA"/>
        </w:rPr>
        <w:t>Житомирський державний університет імені Івана Франка,</w:t>
      </w:r>
    </w:p>
    <w:p w14:paraId="2BF11C49" w14:textId="77777777" w:rsidR="00DB56E9" w:rsidRPr="00DB56E9" w:rsidRDefault="00DB56E9" w:rsidP="00DB56E9">
      <w:pPr>
        <w:pStyle w:val="a3"/>
        <w:jc w:val="right"/>
        <w:rPr>
          <w:rFonts w:ascii="Times New Roman" w:hAnsi="Times New Roman" w:cs="Times New Roman"/>
          <w:b/>
          <w:sz w:val="24"/>
          <w:szCs w:val="24"/>
          <w:lang w:val="uk-UA"/>
        </w:rPr>
      </w:pPr>
      <w:r w:rsidRPr="00DB56E9">
        <w:rPr>
          <w:rFonts w:ascii="Times New Roman" w:hAnsi="Times New Roman" w:cs="Times New Roman"/>
          <w:b/>
          <w:sz w:val="24"/>
          <w:szCs w:val="24"/>
          <w:lang w:val="uk-UA"/>
        </w:rPr>
        <w:t>Ігор СОКУЛЬСЬКИЙ</w:t>
      </w:r>
    </w:p>
    <w:p w14:paraId="5BD6F6CF" w14:textId="77777777" w:rsidR="00DB56E9" w:rsidRPr="00DB56E9" w:rsidRDefault="00DB56E9" w:rsidP="00DB56E9">
      <w:pPr>
        <w:pStyle w:val="a3"/>
        <w:jc w:val="right"/>
        <w:rPr>
          <w:rFonts w:ascii="Times New Roman" w:hAnsi="Times New Roman" w:cs="Times New Roman"/>
          <w:sz w:val="24"/>
          <w:szCs w:val="24"/>
          <w:lang w:val="uk-UA"/>
        </w:rPr>
      </w:pPr>
      <w:r w:rsidRPr="00DB56E9">
        <w:rPr>
          <w:rFonts w:ascii="Times New Roman" w:hAnsi="Times New Roman" w:cs="Times New Roman"/>
          <w:sz w:val="24"/>
          <w:szCs w:val="24"/>
          <w:lang w:val="uk-UA"/>
        </w:rPr>
        <w:t>Поліський національний університет, Житомир, Україна</w:t>
      </w:r>
    </w:p>
    <w:p w14:paraId="60C73851" w14:textId="77777777" w:rsidR="004948B0" w:rsidRDefault="004948B0" w:rsidP="007E4707">
      <w:pPr>
        <w:pStyle w:val="a3"/>
        <w:rPr>
          <w:rFonts w:ascii="Times New Roman" w:hAnsi="Times New Roman" w:cs="Times New Roman"/>
          <w:sz w:val="24"/>
          <w:szCs w:val="24"/>
          <w:lang w:val="uk-UA"/>
        </w:rPr>
      </w:pPr>
    </w:p>
    <w:p w14:paraId="55C86274" w14:textId="77777777" w:rsidR="00305D72" w:rsidRDefault="00305D72" w:rsidP="007E4707">
      <w:pPr>
        <w:pStyle w:val="a3"/>
        <w:ind w:firstLine="709"/>
        <w:jc w:val="both"/>
        <w:rPr>
          <w:rFonts w:ascii="Times New Roman" w:hAnsi="Times New Roman" w:cs="Times New Roman"/>
          <w:sz w:val="24"/>
          <w:szCs w:val="24"/>
          <w:lang w:val="uk-UA"/>
        </w:rPr>
      </w:pPr>
      <w:r w:rsidRPr="00305D72">
        <w:rPr>
          <w:rFonts w:ascii="Times New Roman" w:hAnsi="Times New Roman" w:cs="Times New Roman"/>
          <w:sz w:val="24"/>
          <w:szCs w:val="24"/>
          <w:lang w:val="uk-UA"/>
        </w:rPr>
        <w:t>Контроль за технологічним процесом та забезпечення</w:t>
      </w:r>
      <w:r w:rsidR="00B162CA">
        <w:rPr>
          <w:rFonts w:ascii="Times New Roman" w:hAnsi="Times New Roman" w:cs="Times New Roman"/>
          <w:sz w:val="24"/>
          <w:szCs w:val="24"/>
          <w:lang w:val="uk-UA"/>
        </w:rPr>
        <w:t>м</w:t>
      </w:r>
      <w:r w:rsidRPr="00305D72">
        <w:rPr>
          <w:rFonts w:ascii="Times New Roman" w:hAnsi="Times New Roman" w:cs="Times New Roman"/>
          <w:sz w:val="24"/>
          <w:szCs w:val="24"/>
          <w:lang w:val="uk-UA"/>
        </w:rPr>
        <w:t xml:space="preserve"> якості й безпеки харчової продукції є ключовими елементами ефективного функціонування сучасного харчового виробництва</w:t>
      </w:r>
      <w:r>
        <w:rPr>
          <w:rFonts w:ascii="Times New Roman" w:hAnsi="Times New Roman" w:cs="Times New Roman"/>
          <w:sz w:val="24"/>
          <w:szCs w:val="24"/>
          <w:lang w:val="uk-UA"/>
        </w:rPr>
        <w:t xml:space="preserve"> </w:t>
      </w:r>
      <w:r w:rsidR="00920212">
        <w:rPr>
          <w:rFonts w:ascii="Times New Roman" w:hAnsi="Times New Roman" w:cs="Times New Roman"/>
          <w:sz w:val="24"/>
          <w:szCs w:val="24"/>
          <w:lang w:val="uk-UA"/>
        </w:rPr>
        <w:t>[</w:t>
      </w:r>
      <w:r w:rsidR="00920212" w:rsidRPr="00920212">
        <w:rPr>
          <w:rFonts w:ascii="Times New Roman" w:hAnsi="Times New Roman" w:cs="Times New Roman"/>
          <w:sz w:val="24"/>
          <w:szCs w:val="24"/>
          <w:lang w:val="uk-UA"/>
        </w:rPr>
        <w:t xml:space="preserve">1]. </w:t>
      </w:r>
      <w:r w:rsidRPr="00305D72">
        <w:rPr>
          <w:rFonts w:ascii="Times New Roman" w:hAnsi="Times New Roman" w:cs="Times New Roman"/>
          <w:sz w:val="24"/>
          <w:szCs w:val="24"/>
          <w:lang w:val="uk-UA"/>
        </w:rPr>
        <w:t>Впровадження таких заходів сприяє формуванню високих споживчих характеристик продуктів, що визначаються комплексом фізико-хімічних, біохімічних та інших властивостей</w:t>
      </w:r>
      <w:r>
        <w:rPr>
          <w:rFonts w:ascii="Times New Roman" w:hAnsi="Times New Roman" w:cs="Times New Roman"/>
          <w:sz w:val="24"/>
          <w:szCs w:val="24"/>
          <w:lang w:val="uk-UA"/>
        </w:rPr>
        <w:t xml:space="preserve"> </w:t>
      </w:r>
      <w:r w:rsidR="00920212">
        <w:rPr>
          <w:rFonts w:ascii="Times New Roman" w:hAnsi="Times New Roman" w:cs="Times New Roman"/>
          <w:sz w:val="24"/>
          <w:szCs w:val="24"/>
          <w:lang w:val="uk-UA"/>
        </w:rPr>
        <w:t>[2</w:t>
      </w:r>
      <w:r w:rsidR="00920212" w:rsidRPr="00920212">
        <w:rPr>
          <w:rFonts w:ascii="Times New Roman" w:hAnsi="Times New Roman" w:cs="Times New Roman"/>
          <w:sz w:val="24"/>
          <w:szCs w:val="24"/>
          <w:lang w:val="uk-UA"/>
        </w:rPr>
        <w:t xml:space="preserve">]. </w:t>
      </w:r>
      <w:r w:rsidRPr="00305D72">
        <w:rPr>
          <w:rFonts w:ascii="Times New Roman" w:hAnsi="Times New Roman" w:cs="Times New Roman"/>
          <w:sz w:val="24"/>
          <w:szCs w:val="24"/>
          <w:lang w:val="uk-UA"/>
        </w:rPr>
        <w:t>У контексті глобалізації та активного обігу харчових товарів на національних і міжнародних ринках, зростає потреба в системному підході до захисту прав споживачів. Зокрема, особливого значення набуває право людини на безпечне споживання харчових продуктів, яке передбачає недопущення потрапляння неякісної продукції до кінцевого споживача</w:t>
      </w:r>
      <w:r>
        <w:rPr>
          <w:rFonts w:ascii="Times New Roman" w:hAnsi="Times New Roman" w:cs="Times New Roman"/>
          <w:sz w:val="24"/>
          <w:szCs w:val="24"/>
          <w:lang w:val="uk-UA"/>
        </w:rPr>
        <w:t xml:space="preserve"> </w:t>
      </w:r>
      <w:r w:rsidR="00920212">
        <w:rPr>
          <w:rFonts w:ascii="Times New Roman" w:hAnsi="Times New Roman" w:cs="Times New Roman"/>
          <w:sz w:val="24"/>
          <w:szCs w:val="24"/>
          <w:lang w:val="uk-UA"/>
        </w:rPr>
        <w:t>[3</w:t>
      </w:r>
      <w:r w:rsidR="00920212" w:rsidRPr="00920212">
        <w:rPr>
          <w:rFonts w:ascii="Times New Roman" w:hAnsi="Times New Roman" w:cs="Times New Roman"/>
          <w:sz w:val="24"/>
          <w:szCs w:val="24"/>
          <w:lang w:val="uk-UA"/>
        </w:rPr>
        <w:t xml:space="preserve">]. </w:t>
      </w:r>
    </w:p>
    <w:p w14:paraId="0375CC9E" w14:textId="77777777" w:rsidR="007E4707" w:rsidRPr="007E4707" w:rsidRDefault="007E4707" w:rsidP="007E4707">
      <w:pPr>
        <w:pStyle w:val="a3"/>
        <w:ind w:firstLine="709"/>
        <w:jc w:val="both"/>
        <w:rPr>
          <w:rFonts w:ascii="Times New Roman" w:hAnsi="Times New Roman" w:cs="Times New Roman"/>
          <w:sz w:val="24"/>
          <w:szCs w:val="24"/>
          <w:lang w:val="uk-UA"/>
        </w:rPr>
      </w:pPr>
      <w:r w:rsidRPr="007E4707">
        <w:rPr>
          <w:rFonts w:ascii="Times New Roman" w:hAnsi="Times New Roman" w:cs="Times New Roman"/>
          <w:sz w:val="24"/>
          <w:szCs w:val="24"/>
          <w:lang w:val="uk-UA"/>
        </w:rPr>
        <w:t>Забезпечення якості та безпеки харчових продуктів тваринного походження є одним із пріоритетних завдань сучасної ветеринарної медицини, харчової безпеки та контролю в системі громадського здоров’я</w:t>
      </w:r>
      <w:r w:rsidR="001A3D98">
        <w:rPr>
          <w:rFonts w:ascii="Times New Roman" w:hAnsi="Times New Roman" w:cs="Times New Roman"/>
          <w:sz w:val="24"/>
          <w:szCs w:val="24"/>
          <w:lang w:val="uk-UA"/>
        </w:rPr>
        <w:t xml:space="preserve"> </w:t>
      </w:r>
      <w:r w:rsidR="00920212">
        <w:rPr>
          <w:rFonts w:ascii="Times New Roman" w:hAnsi="Times New Roman" w:cs="Times New Roman"/>
          <w:sz w:val="24"/>
          <w:szCs w:val="24"/>
          <w:lang w:val="uk-UA"/>
        </w:rPr>
        <w:t>[4, 5</w:t>
      </w:r>
      <w:r w:rsidR="00920212" w:rsidRPr="00920212">
        <w:rPr>
          <w:rFonts w:ascii="Times New Roman" w:hAnsi="Times New Roman" w:cs="Times New Roman"/>
          <w:sz w:val="24"/>
          <w:szCs w:val="24"/>
          <w:lang w:val="uk-UA"/>
        </w:rPr>
        <w:t xml:space="preserve">]. </w:t>
      </w:r>
      <w:r w:rsidRPr="007E4707">
        <w:rPr>
          <w:rFonts w:ascii="Times New Roman" w:hAnsi="Times New Roman" w:cs="Times New Roman"/>
          <w:sz w:val="24"/>
          <w:szCs w:val="24"/>
          <w:lang w:val="uk-UA"/>
        </w:rPr>
        <w:t xml:space="preserve">Особливу увагу у ветеринарно-санітарній експертизі м’ясної продукції приділяють оцінці внутрішніх органів, зокрема серця, яке може слугувати </w:t>
      </w:r>
      <w:proofErr w:type="spellStart"/>
      <w:r w:rsidRPr="007E4707">
        <w:rPr>
          <w:rFonts w:ascii="Times New Roman" w:hAnsi="Times New Roman" w:cs="Times New Roman"/>
          <w:sz w:val="24"/>
          <w:szCs w:val="24"/>
          <w:lang w:val="uk-UA"/>
        </w:rPr>
        <w:t>морфофункціональним</w:t>
      </w:r>
      <w:proofErr w:type="spellEnd"/>
      <w:r w:rsidRPr="007E4707">
        <w:rPr>
          <w:rFonts w:ascii="Times New Roman" w:hAnsi="Times New Roman" w:cs="Times New Roman"/>
          <w:sz w:val="24"/>
          <w:szCs w:val="24"/>
          <w:lang w:val="uk-UA"/>
        </w:rPr>
        <w:t xml:space="preserve"> індикатором загального стану тварини перед забоєм.</w:t>
      </w:r>
    </w:p>
    <w:p w14:paraId="59378005" w14:textId="77777777" w:rsidR="004948B0" w:rsidRDefault="004948B0" w:rsidP="007E4707">
      <w:pPr>
        <w:pStyle w:val="a3"/>
        <w:ind w:firstLine="709"/>
        <w:jc w:val="both"/>
        <w:rPr>
          <w:rFonts w:ascii="Times New Roman" w:hAnsi="Times New Roman" w:cs="Times New Roman"/>
          <w:sz w:val="24"/>
          <w:szCs w:val="24"/>
          <w:lang w:val="uk-UA"/>
        </w:rPr>
      </w:pPr>
      <w:r w:rsidRPr="004948B0">
        <w:rPr>
          <w:rFonts w:ascii="Times New Roman" w:hAnsi="Times New Roman" w:cs="Times New Roman"/>
          <w:sz w:val="24"/>
          <w:szCs w:val="24"/>
          <w:lang w:val="uk-UA"/>
        </w:rPr>
        <w:t xml:space="preserve">Серце </w:t>
      </w:r>
      <w:r>
        <w:rPr>
          <w:rFonts w:ascii="Times New Roman" w:hAnsi="Times New Roman" w:cs="Times New Roman"/>
          <w:sz w:val="24"/>
          <w:szCs w:val="24"/>
          <w:lang w:val="uk-UA"/>
        </w:rPr>
        <w:t xml:space="preserve">– </w:t>
      </w:r>
      <w:r w:rsidRPr="004948B0">
        <w:rPr>
          <w:rFonts w:ascii="Times New Roman" w:hAnsi="Times New Roman" w:cs="Times New Roman"/>
          <w:sz w:val="24"/>
          <w:szCs w:val="24"/>
          <w:lang w:val="uk-UA"/>
        </w:rPr>
        <w:t xml:space="preserve">це </w:t>
      </w:r>
      <w:proofErr w:type="spellStart"/>
      <w:r w:rsidRPr="004948B0">
        <w:rPr>
          <w:rFonts w:ascii="Times New Roman" w:hAnsi="Times New Roman" w:cs="Times New Roman"/>
          <w:sz w:val="24"/>
          <w:szCs w:val="24"/>
          <w:lang w:val="uk-UA"/>
        </w:rPr>
        <w:t>життєво</w:t>
      </w:r>
      <w:proofErr w:type="spellEnd"/>
      <w:r w:rsidRPr="004948B0">
        <w:rPr>
          <w:rFonts w:ascii="Times New Roman" w:hAnsi="Times New Roman" w:cs="Times New Roman"/>
          <w:sz w:val="24"/>
          <w:szCs w:val="24"/>
          <w:lang w:val="uk-UA"/>
        </w:rPr>
        <w:t xml:space="preserve"> важливий м’язовий орган, який забезпечує циркуляцію крові, насичення тканин киснем і видалення продуктів обміну. У тварин, як і в людини, воно є першою мішенню при багатьох патологічних процесах, оскільки чутливо реагує на системні порушення гомеостазу</w:t>
      </w:r>
      <w:r w:rsidR="00083C61">
        <w:rPr>
          <w:rFonts w:ascii="Times New Roman" w:hAnsi="Times New Roman" w:cs="Times New Roman"/>
          <w:sz w:val="24"/>
          <w:szCs w:val="24"/>
          <w:lang w:val="uk-UA"/>
        </w:rPr>
        <w:t xml:space="preserve"> </w:t>
      </w:r>
      <w:r w:rsidR="00920212">
        <w:rPr>
          <w:rFonts w:ascii="Times New Roman" w:hAnsi="Times New Roman" w:cs="Times New Roman"/>
          <w:sz w:val="24"/>
          <w:szCs w:val="24"/>
          <w:lang w:val="uk-UA"/>
        </w:rPr>
        <w:t>[6</w:t>
      </w:r>
      <w:r w:rsidR="00920212" w:rsidRPr="00920212">
        <w:rPr>
          <w:rFonts w:ascii="Times New Roman" w:hAnsi="Times New Roman" w:cs="Times New Roman"/>
          <w:sz w:val="24"/>
          <w:szCs w:val="24"/>
          <w:lang w:val="uk-UA"/>
        </w:rPr>
        <w:t xml:space="preserve">]. </w:t>
      </w:r>
      <w:r w:rsidRPr="004948B0">
        <w:rPr>
          <w:rFonts w:ascii="Times New Roman" w:hAnsi="Times New Roman" w:cs="Times New Roman"/>
          <w:sz w:val="24"/>
          <w:szCs w:val="24"/>
          <w:lang w:val="uk-UA"/>
        </w:rPr>
        <w:t xml:space="preserve">Будучи анатомічно і функціонально складним органом, серце складається з трьох оболонок: </w:t>
      </w:r>
      <w:proofErr w:type="spellStart"/>
      <w:r w:rsidRPr="004948B0">
        <w:rPr>
          <w:rFonts w:ascii="Times New Roman" w:hAnsi="Times New Roman" w:cs="Times New Roman"/>
          <w:sz w:val="24"/>
          <w:szCs w:val="24"/>
          <w:lang w:val="uk-UA"/>
        </w:rPr>
        <w:t>ендокарда</w:t>
      </w:r>
      <w:proofErr w:type="spellEnd"/>
      <w:r w:rsidRPr="004948B0">
        <w:rPr>
          <w:rFonts w:ascii="Times New Roman" w:hAnsi="Times New Roman" w:cs="Times New Roman"/>
          <w:sz w:val="24"/>
          <w:szCs w:val="24"/>
          <w:lang w:val="uk-UA"/>
        </w:rPr>
        <w:t>, міокарда та епікарда, кожна з яких має свої структурні й функціональні особливості та є показовими у діагностиці патологічних змін</w:t>
      </w:r>
      <w:r w:rsidR="00083C61">
        <w:rPr>
          <w:rFonts w:ascii="Times New Roman" w:hAnsi="Times New Roman" w:cs="Times New Roman"/>
          <w:sz w:val="24"/>
          <w:szCs w:val="24"/>
          <w:lang w:val="uk-UA"/>
        </w:rPr>
        <w:t xml:space="preserve"> </w:t>
      </w:r>
      <w:r w:rsidR="00920212" w:rsidRPr="00920212">
        <w:rPr>
          <w:rFonts w:ascii="Times New Roman" w:hAnsi="Times New Roman" w:cs="Times New Roman"/>
          <w:sz w:val="24"/>
          <w:szCs w:val="24"/>
          <w:lang w:val="uk-UA"/>
        </w:rPr>
        <w:t>[</w:t>
      </w:r>
      <w:r w:rsidR="00920212">
        <w:rPr>
          <w:rFonts w:ascii="Times New Roman" w:hAnsi="Times New Roman" w:cs="Times New Roman"/>
          <w:sz w:val="24"/>
          <w:szCs w:val="24"/>
          <w:lang w:val="uk-UA"/>
        </w:rPr>
        <w:t>7</w:t>
      </w:r>
      <w:r w:rsidR="00920212" w:rsidRPr="00920212">
        <w:rPr>
          <w:rFonts w:ascii="Times New Roman" w:hAnsi="Times New Roman" w:cs="Times New Roman"/>
          <w:sz w:val="24"/>
          <w:szCs w:val="24"/>
          <w:lang w:val="uk-UA"/>
        </w:rPr>
        <w:t xml:space="preserve">]. </w:t>
      </w:r>
    </w:p>
    <w:p w14:paraId="4137299E" w14:textId="77777777" w:rsidR="004948B0" w:rsidRDefault="004948B0" w:rsidP="007E4707">
      <w:pPr>
        <w:pStyle w:val="a3"/>
        <w:ind w:firstLine="709"/>
        <w:jc w:val="both"/>
        <w:rPr>
          <w:rFonts w:ascii="Times New Roman" w:hAnsi="Times New Roman" w:cs="Times New Roman"/>
          <w:sz w:val="24"/>
          <w:szCs w:val="24"/>
          <w:lang w:val="uk-UA"/>
        </w:rPr>
      </w:pPr>
      <w:r w:rsidRPr="004948B0">
        <w:rPr>
          <w:rFonts w:ascii="Times New Roman" w:hAnsi="Times New Roman" w:cs="Times New Roman"/>
          <w:sz w:val="24"/>
          <w:szCs w:val="24"/>
          <w:lang w:val="uk-UA"/>
        </w:rPr>
        <w:t xml:space="preserve">Особливе значення має міокард, адже саме в його тканинах найчастіше проявляються дегенеративні, дистрофічні, некротичні або запальні зміни. Виявлення таких змін за допомогою гістологічного аналізу може свідчити про </w:t>
      </w:r>
      <w:proofErr w:type="spellStart"/>
      <w:r w:rsidRPr="004948B0">
        <w:rPr>
          <w:rFonts w:ascii="Times New Roman" w:hAnsi="Times New Roman" w:cs="Times New Roman"/>
          <w:sz w:val="24"/>
          <w:szCs w:val="24"/>
          <w:lang w:val="uk-UA"/>
        </w:rPr>
        <w:t>передзабійний</w:t>
      </w:r>
      <w:proofErr w:type="spellEnd"/>
      <w:r w:rsidRPr="004948B0">
        <w:rPr>
          <w:rFonts w:ascii="Times New Roman" w:hAnsi="Times New Roman" w:cs="Times New Roman"/>
          <w:sz w:val="24"/>
          <w:szCs w:val="24"/>
          <w:lang w:val="uk-UA"/>
        </w:rPr>
        <w:t xml:space="preserve"> стрес, порушення обміну речовин, інтоксикації, </w:t>
      </w:r>
      <w:proofErr w:type="spellStart"/>
      <w:r w:rsidRPr="004948B0">
        <w:rPr>
          <w:rFonts w:ascii="Times New Roman" w:hAnsi="Times New Roman" w:cs="Times New Roman"/>
          <w:sz w:val="24"/>
          <w:szCs w:val="24"/>
          <w:lang w:val="uk-UA"/>
        </w:rPr>
        <w:t>гіпоксичні</w:t>
      </w:r>
      <w:proofErr w:type="spellEnd"/>
      <w:r w:rsidRPr="004948B0">
        <w:rPr>
          <w:rFonts w:ascii="Times New Roman" w:hAnsi="Times New Roman" w:cs="Times New Roman"/>
          <w:sz w:val="24"/>
          <w:szCs w:val="24"/>
          <w:lang w:val="uk-UA"/>
        </w:rPr>
        <w:t xml:space="preserve"> стани або інфекційні захворювання, які часто залишають характерні морфологічні </w:t>
      </w:r>
      <w:r>
        <w:rPr>
          <w:rFonts w:ascii="Times New Roman" w:hAnsi="Times New Roman" w:cs="Times New Roman"/>
          <w:sz w:val="24"/>
          <w:szCs w:val="24"/>
          <w:lang w:val="uk-UA"/>
        </w:rPr>
        <w:t>зміни</w:t>
      </w:r>
      <w:r w:rsidRPr="004948B0">
        <w:rPr>
          <w:rFonts w:ascii="Times New Roman" w:hAnsi="Times New Roman" w:cs="Times New Roman"/>
          <w:sz w:val="24"/>
          <w:szCs w:val="24"/>
          <w:lang w:val="uk-UA"/>
        </w:rPr>
        <w:t xml:space="preserve"> в серцевій тканині. Ці патології, у свою чергу, впливають не лише на технологічні властивості м’яса (запах, колір, консистенцію), а й на його безпеку для споживання.</w:t>
      </w:r>
    </w:p>
    <w:p w14:paraId="7C445827" w14:textId="77777777" w:rsidR="004948B0" w:rsidRPr="004948B0" w:rsidRDefault="004948B0" w:rsidP="004948B0">
      <w:pPr>
        <w:pStyle w:val="a3"/>
        <w:ind w:firstLine="709"/>
        <w:jc w:val="both"/>
        <w:rPr>
          <w:rFonts w:ascii="Times New Roman" w:hAnsi="Times New Roman" w:cs="Times New Roman"/>
          <w:sz w:val="24"/>
          <w:szCs w:val="24"/>
          <w:lang w:val="uk-UA"/>
        </w:rPr>
      </w:pPr>
      <w:r w:rsidRPr="004948B0">
        <w:rPr>
          <w:rFonts w:ascii="Times New Roman" w:hAnsi="Times New Roman" w:cs="Times New Roman"/>
          <w:sz w:val="24"/>
          <w:szCs w:val="24"/>
          <w:lang w:val="uk-UA"/>
        </w:rPr>
        <w:t>У судово-ветеринарній практиці серце є одним із ключових органів, що підлягає дослідженню при розслідуванні причин загибелі тварин або з’ясуванні обставин їхнього утримання. Наявність вогнищ міокардиту, тромбозів, гіпертрофії, крововиливів або фіброзу може слугувати об’єктивним доказом порушень умов утримання, захворювань або впливу токсичних речовин.</w:t>
      </w:r>
    </w:p>
    <w:p w14:paraId="64F6D47D" w14:textId="77777777" w:rsidR="004948B0" w:rsidRDefault="004948B0" w:rsidP="004948B0">
      <w:pPr>
        <w:pStyle w:val="a3"/>
        <w:ind w:firstLine="709"/>
        <w:jc w:val="both"/>
        <w:rPr>
          <w:rFonts w:ascii="Times New Roman" w:hAnsi="Times New Roman" w:cs="Times New Roman"/>
          <w:sz w:val="24"/>
          <w:szCs w:val="24"/>
          <w:lang w:val="uk-UA"/>
        </w:rPr>
      </w:pPr>
      <w:r w:rsidRPr="004948B0">
        <w:rPr>
          <w:rFonts w:ascii="Times New Roman" w:hAnsi="Times New Roman" w:cs="Times New Roman"/>
          <w:sz w:val="24"/>
          <w:szCs w:val="24"/>
          <w:lang w:val="uk-UA"/>
        </w:rPr>
        <w:t>Таким чином, анатомо-гістологічна оцінка серця є не лише важливим інструментом ветеринарно-санітарної експертизи якості м’ясної продукції, а й ефективним методом судово-ветеринарного аналізу, який дозволяє отримати достовірну інформацію про стан здоров’я тварини, наявність патологій та потенційні ризики для споживачів.</w:t>
      </w:r>
    </w:p>
    <w:p w14:paraId="6C42B738" w14:textId="77777777" w:rsidR="00D9642F" w:rsidRPr="00D9642F" w:rsidRDefault="00083C61" w:rsidP="00083C61">
      <w:pPr>
        <w:pStyle w:val="a3"/>
        <w:ind w:firstLine="709"/>
        <w:jc w:val="both"/>
        <w:rPr>
          <w:rFonts w:ascii="Times New Roman" w:hAnsi="Times New Roman" w:cs="Times New Roman"/>
          <w:sz w:val="24"/>
          <w:szCs w:val="24"/>
          <w:lang w:val="uk-UA"/>
        </w:rPr>
      </w:pPr>
      <w:r w:rsidRPr="00083C61">
        <w:rPr>
          <w:rFonts w:ascii="Times New Roman" w:hAnsi="Times New Roman" w:cs="Times New Roman"/>
          <w:i/>
          <w:sz w:val="24"/>
          <w:szCs w:val="24"/>
          <w:lang w:val="uk-UA"/>
        </w:rPr>
        <w:t>Мета дослідження.</w:t>
      </w:r>
      <w:r>
        <w:rPr>
          <w:rFonts w:ascii="Times New Roman" w:hAnsi="Times New Roman" w:cs="Times New Roman"/>
          <w:sz w:val="24"/>
          <w:szCs w:val="24"/>
          <w:lang w:val="uk-UA"/>
        </w:rPr>
        <w:t xml:space="preserve"> </w:t>
      </w:r>
      <w:r w:rsidRPr="00083C61">
        <w:rPr>
          <w:rFonts w:ascii="Times New Roman" w:hAnsi="Times New Roman" w:cs="Times New Roman"/>
          <w:sz w:val="24"/>
          <w:szCs w:val="24"/>
          <w:lang w:val="uk-UA"/>
        </w:rPr>
        <w:t xml:space="preserve">Встановити анатомо-гістологічні особливості серця забійних свиней із подальшим аналізом </w:t>
      </w:r>
      <w:proofErr w:type="spellStart"/>
      <w:r w:rsidRPr="00083C61">
        <w:rPr>
          <w:rFonts w:ascii="Times New Roman" w:hAnsi="Times New Roman" w:cs="Times New Roman"/>
          <w:sz w:val="24"/>
          <w:szCs w:val="24"/>
          <w:lang w:val="uk-UA"/>
        </w:rPr>
        <w:t>органометричних</w:t>
      </w:r>
      <w:proofErr w:type="spellEnd"/>
      <w:r w:rsidRPr="00083C61">
        <w:rPr>
          <w:rFonts w:ascii="Times New Roman" w:hAnsi="Times New Roman" w:cs="Times New Roman"/>
          <w:sz w:val="24"/>
          <w:szCs w:val="24"/>
          <w:lang w:val="uk-UA"/>
        </w:rPr>
        <w:t xml:space="preserve"> показників та мікроскопічної будови як маркерів загального стану здоров’я тварин і потенційного впливу на якість м’ясної продукції.</w:t>
      </w:r>
    </w:p>
    <w:p w14:paraId="567BCA31" w14:textId="77777777" w:rsidR="00083C61" w:rsidRPr="00083C61" w:rsidRDefault="00083C61" w:rsidP="00083C61">
      <w:pPr>
        <w:pStyle w:val="a3"/>
        <w:ind w:firstLine="709"/>
        <w:jc w:val="both"/>
        <w:rPr>
          <w:rFonts w:ascii="Times New Roman" w:hAnsi="Times New Roman" w:cs="Times New Roman"/>
          <w:sz w:val="24"/>
          <w:szCs w:val="24"/>
          <w:lang w:val="uk-UA"/>
        </w:rPr>
      </w:pPr>
      <w:r w:rsidRPr="00083C61">
        <w:rPr>
          <w:rFonts w:ascii="Times New Roman" w:hAnsi="Times New Roman" w:cs="Times New Roman"/>
          <w:sz w:val="24"/>
          <w:szCs w:val="24"/>
          <w:lang w:val="uk-UA"/>
        </w:rPr>
        <w:lastRenderedPageBreak/>
        <w:t xml:space="preserve">У результаті морфологічного дослідження встановлено, що серце свині є паренхіматозним органом відносно великого розміру, </w:t>
      </w:r>
      <w:proofErr w:type="spellStart"/>
      <w:r w:rsidRPr="00083C61">
        <w:rPr>
          <w:rFonts w:ascii="Times New Roman" w:hAnsi="Times New Roman" w:cs="Times New Roman"/>
          <w:sz w:val="24"/>
          <w:szCs w:val="24"/>
          <w:lang w:val="uk-UA"/>
        </w:rPr>
        <w:t>еліпсо</w:t>
      </w:r>
      <w:proofErr w:type="spellEnd"/>
      <w:r w:rsidRPr="00083C61">
        <w:rPr>
          <w:rFonts w:ascii="Times New Roman" w:hAnsi="Times New Roman" w:cs="Times New Roman"/>
          <w:sz w:val="24"/>
          <w:szCs w:val="24"/>
          <w:lang w:val="uk-UA"/>
        </w:rPr>
        <w:t xml:space="preserve">-конусоподібної форми, з виразною основою та звуженою верхівкою. На зовнішній поверхні серця чітко виражена вінцева (коронарна) борозна, що проходить майже горизонтально поблизу основи </w:t>
      </w:r>
      <w:proofErr w:type="spellStart"/>
      <w:r w:rsidRPr="00083C61">
        <w:rPr>
          <w:rFonts w:ascii="Times New Roman" w:hAnsi="Times New Roman" w:cs="Times New Roman"/>
          <w:sz w:val="24"/>
          <w:szCs w:val="24"/>
          <w:lang w:val="uk-UA"/>
        </w:rPr>
        <w:t>органа</w:t>
      </w:r>
      <w:proofErr w:type="spellEnd"/>
      <w:r w:rsidRPr="00083C61">
        <w:rPr>
          <w:rFonts w:ascii="Times New Roman" w:hAnsi="Times New Roman" w:cs="Times New Roman"/>
          <w:sz w:val="24"/>
          <w:szCs w:val="24"/>
          <w:lang w:val="uk-UA"/>
        </w:rPr>
        <w:t xml:space="preserve"> і розділяє кожну його половину на два анатомічно та функціонально взаємопов’язані відділи </w:t>
      </w:r>
      <w:r w:rsidR="00920212">
        <w:rPr>
          <w:rFonts w:ascii="Times New Roman" w:hAnsi="Times New Roman" w:cs="Times New Roman"/>
          <w:sz w:val="24"/>
          <w:szCs w:val="24"/>
          <w:lang w:val="uk-UA"/>
        </w:rPr>
        <w:t xml:space="preserve">– </w:t>
      </w:r>
      <w:r w:rsidRPr="00083C61">
        <w:rPr>
          <w:rFonts w:ascii="Times New Roman" w:hAnsi="Times New Roman" w:cs="Times New Roman"/>
          <w:sz w:val="24"/>
          <w:szCs w:val="24"/>
          <w:lang w:val="uk-UA"/>
        </w:rPr>
        <w:t>тонкостінне передсердя та товстостінний шлуночок. Між ними розташовані клапани, що забезпечують односторонній напрямок кровотоку.</w:t>
      </w:r>
    </w:p>
    <w:p w14:paraId="66089489" w14:textId="77777777" w:rsidR="00083C61" w:rsidRPr="00083C61" w:rsidRDefault="00083C61" w:rsidP="00083C61">
      <w:pPr>
        <w:pStyle w:val="a3"/>
        <w:ind w:firstLine="709"/>
        <w:jc w:val="both"/>
        <w:rPr>
          <w:rFonts w:ascii="Times New Roman" w:hAnsi="Times New Roman" w:cs="Times New Roman"/>
          <w:sz w:val="24"/>
          <w:szCs w:val="24"/>
          <w:lang w:val="uk-UA"/>
        </w:rPr>
      </w:pPr>
      <w:r w:rsidRPr="00083C61">
        <w:rPr>
          <w:rFonts w:ascii="Times New Roman" w:hAnsi="Times New Roman" w:cs="Times New Roman"/>
          <w:sz w:val="24"/>
          <w:szCs w:val="24"/>
          <w:lang w:val="uk-UA"/>
        </w:rPr>
        <w:t xml:space="preserve">Під час </w:t>
      </w:r>
      <w:proofErr w:type="spellStart"/>
      <w:r w:rsidRPr="00083C61">
        <w:rPr>
          <w:rFonts w:ascii="Times New Roman" w:hAnsi="Times New Roman" w:cs="Times New Roman"/>
          <w:sz w:val="24"/>
          <w:szCs w:val="24"/>
          <w:lang w:val="uk-UA"/>
        </w:rPr>
        <w:t>органометричного</w:t>
      </w:r>
      <w:proofErr w:type="spellEnd"/>
      <w:r w:rsidRPr="00083C61">
        <w:rPr>
          <w:rFonts w:ascii="Times New Roman" w:hAnsi="Times New Roman" w:cs="Times New Roman"/>
          <w:sz w:val="24"/>
          <w:szCs w:val="24"/>
          <w:lang w:val="uk-UA"/>
        </w:rPr>
        <w:t xml:space="preserve"> аналізу серця статевозрілих свиней встановлено, що його абсолютна маса становить 487,4 ± 8,12 г, відносна маса </w:t>
      </w:r>
      <w:r w:rsidR="00920212" w:rsidRPr="00920212">
        <w:rPr>
          <w:rFonts w:ascii="Times New Roman" w:hAnsi="Times New Roman" w:cs="Times New Roman"/>
          <w:sz w:val="24"/>
          <w:szCs w:val="24"/>
          <w:lang w:val="uk-UA"/>
        </w:rPr>
        <w:t>–</w:t>
      </w:r>
      <w:r w:rsidRPr="00083C61">
        <w:rPr>
          <w:rFonts w:ascii="Times New Roman" w:hAnsi="Times New Roman" w:cs="Times New Roman"/>
          <w:sz w:val="24"/>
          <w:szCs w:val="24"/>
          <w:lang w:val="uk-UA"/>
        </w:rPr>
        <w:t xml:space="preserve"> 0,</w:t>
      </w:r>
      <w:r w:rsidR="00B162CA">
        <w:rPr>
          <w:rFonts w:ascii="Times New Roman" w:hAnsi="Times New Roman" w:cs="Times New Roman"/>
          <w:sz w:val="24"/>
          <w:szCs w:val="24"/>
          <w:lang w:val="uk-UA"/>
        </w:rPr>
        <w:t>29 ± 0,004%, тоді як маса органу</w:t>
      </w:r>
      <w:r w:rsidRPr="00083C61">
        <w:rPr>
          <w:rFonts w:ascii="Times New Roman" w:hAnsi="Times New Roman" w:cs="Times New Roman"/>
          <w:sz w:val="24"/>
          <w:szCs w:val="24"/>
          <w:lang w:val="uk-UA"/>
        </w:rPr>
        <w:t xml:space="preserve"> без </w:t>
      </w:r>
      <w:proofErr w:type="spellStart"/>
      <w:r w:rsidRPr="00083C61">
        <w:rPr>
          <w:rFonts w:ascii="Times New Roman" w:hAnsi="Times New Roman" w:cs="Times New Roman"/>
          <w:sz w:val="24"/>
          <w:szCs w:val="24"/>
          <w:lang w:val="uk-UA"/>
        </w:rPr>
        <w:t>епікардіального</w:t>
      </w:r>
      <w:proofErr w:type="spellEnd"/>
      <w:r w:rsidRPr="00083C61">
        <w:rPr>
          <w:rFonts w:ascii="Times New Roman" w:hAnsi="Times New Roman" w:cs="Times New Roman"/>
          <w:sz w:val="24"/>
          <w:szCs w:val="24"/>
          <w:lang w:val="uk-UA"/>
        </w:rPr>
        <w:t xml:space="preserve"> жиру (тобто «чиста маса») становить 461,4 ± 8,01 г.</w:t>
      </w:r>
    </w:p>
    <w:p w14:paraId="72374AB2" w14:textId="77777777" w:rsidR="00083C61" w:rsidRPr="00083C61" w:rsidRDefault="00083C61" w:rsidP="00083C61">
      <w:pPr>
        <w:pStyle w:val="a3"/>
        <w:ind w:firstLine="709"/>
        <w:jc w:val="both"/>
        <w:rPr>
          <w:rFonts w:ascii="Times New Roman" w:hAnsi="Times New Roman" w:cs="Times New Roman"/>
          <w:sz w:val="24"/>
          <w:szCs w:val="24"/>
          <w:lang w:val="uk-UA"/>
        </w:rPr>
      </w:pPr>
      <w:r w:rsidRPr="00083C61">
        <w:rPr>
          <w:rFonts w:ascii="Times New Roman" w:hAnsi="Times New Roman" w:cs="Times New Roman"/>
          <w:sz w:val="24"/>
          <w:szCs w:val="24"/>
          <w:lang w:val="uk-UA"/>
        </w:rPr>
        <w:t xml:space="preserve">За результатами лінійних вимірювань, середня висота серця сягала 15,9 ± 0,07 см, ширина в області основи </w:t>
      </w:r>
      <w:r w:rsidR="00920212" w:rsidRPr="00920212">
        <w:rPr>
          <w:rFonts w:ascii="Times New Roman" w:hAnsi="Times New Roman" w:cs="Times New Roman"/>
          <w:sz w:val="24"/>
          <w:szCs w:val="24"/>
          <w:lang w:val="uk-UA"/>
        </w:rPr>
        <w:t>–</w:t>
      </w:r>
      <w:r w:rsidRPr="00083C61">
        <w:rPr>
          <w:rFonts w:ascii="Times New Roman" w:hAnsi="Times New Roman" w:cs="Times New Roman"/>
          <w:sz w:val="24"/>
          <w:szCs w:val="24"/>
          <w:lang w:val="uk-UA"/>
        </w:rPr>
        <w:t xml:space="preserve"> 10,3 ± 0,06 см, товщина </w:t>
      </w:r>
      <w:r w:rsidR="00920212" w:rsidRPr="00920212">
        <w:rPr>
          <w:rFonts w:ascii="Times New Roman" w:hAnsi="Times New Roman" w:cs="Times New Roman"/>
          <w:sz w:val="24"/>
          <w:szCs w:val="24"/>
          <w:lang w:val="uk-UA"/>
        </w:rPr>
        <w:t>–</w:t>
      </w:r>
      <w:r w:rsidRPr="00083C61">
        <w:rPr>
          <w:rFonts w:ascii="Times New Roman" w:hAnsi="Times New Roman" w:cs="Times New Roman"/>
          <w:sz w:val="24"/>
          <w:szCs w:val="24"/>
          <w:lang w:val="uk-UA"/>
        </w:rPr>
        <w:t xml:space="preserve"> 6,4 ± 0,05 см, а окружність </w:t>
      </w:r>
      <w:r w:rsidR="00920212" w:rsidRPr="00920212">
        <w:rPr>
          <w:rFonts w:ascii="Times New Roman" w:hAnsi="Times New Roman" w:cs="Times New Roman"/>
          <w:sz w:val="24"/>
          <w:szCs w:val="24"/>
          <w:lang w:val="uk-UA"/>
        </w:rPr>
        <w:t>–</w:t>
      </w:r>
      <w:r w:rsidRPr="00083C61">
        <w:rPr>
          <w:rFonts w:ascii="Times New Roman" w:hAnsi="Times New Roman" w:cs="Times New Roman"/>
          <w:sz w:val="24"/>
          <w:szCs w:val="24"/>
          <w:lang w:val="uk-UA"/>
        </w:rPr>
        <w:t xml:space="preserve"> 26,5 ± 0,12 см. Розрахунковий індекс ро</w:t>
      </w:r>
      <w:r w:rsidR="00920212">
        <w:rPr>
          <w:rFonts w:ascii="Times New Roman" w:hAnsi="Times New Roman" w:cs="Times New Roman"/>
          <w:sz w:val="24"/>
          <w:szCs w:val="24"/>
          <w:lang w:val="uk-UA"/>
        </w:rPr>
        <w:t>звитку серця склав 155,05 ± 6,33</w:t>
      </w:r>
      <w:r w:rsidRPr="00083C61">
        <w:rPr>
          <w:rFonts w:ascii="Times New Roman" w:hAnsi="Times New Roman" w:cs="Times New Roman"/>
          <w:sz w:val="24"/>
          <w:szCs w:val="24"/>
          <w:lang w:val="uk-UA"/>
        </w:rPr>
        <w:t>%, що свідчит</w:t>
      </w:r>
      <w:r w:rsidR="00B162CA">
        <w:rPr>
          <w:rFonts w:ascii="Times New Roman" w:hAnsi="Times New Roman" w:cs="Times New Roman"/>
          <w:sz w:val="24"/>
          <w:szCs w:val="24"/>
          <w:lang w:val="uk-UA"/>
        </w:rPr>
        <w:t>ь про функціональний стан органу</w:t>
      </w:r>
      <w:r w:rsidRPr="00083C61">
        <w:rPr>
          <w:rFonts w:ascii="Times New Roman" w:hAnsi="Times New Roman" w:cs="Times New Roman"/>
          <w:sz w:val="24"/>
          <w:szCs w:val="24"/>
          <w:lang w:val="uk-UA"/>
        </w:rPr>
        <w:t xml:space="preserve"> у досліджуваних тварин.</w:t>
      </w:r>
    </w:p>
    <w:p w14:paraId="4E398354" w14:textId="77777777" w:rsidR="00083C61" w:rsidRPr="00083C61" w:rsidRDefault="00083C61" w:rsidP="00083C61">
      <w:pPr>
        <w:pStyle w:val="a3"/>
        <w:ind w:firstLine="709"/>
        <w:jc w:val="both"/>
        <w:rPr>
          <w:rFonts w:ascii="Times New Roman" w:hAnsi="Times New Roman" w:cs="Times New Roman"/>
          <w:sz w:val="24"/>
          <w:szCs w:val="24"/>
          <w:lang w:val="uk-UA"/>
        </w:rPr>
      </w:pPr>
      <w:proofErr w:type="spellStart"/>
      <w:r w:rsidRPr="00083C61">
        <w:rPr>
          <w:rFonts w:ascii="Times New Roman" w:hAnsi="Times New Roman" w:cs="Times New Roman"/>
          <w:sz w:val="24"/>
          <w:szCs w:val="24"/>
          <w:lang w:val="uk-UA"/>
        </w:rPr>
        <w:t>Гістологічно</w:t>
      </w:r>
      <w:proofErr w:type="spellEnd"/>
      <w:r w:rsidRPr="00083C61">
        <w:rPr>
          <w:rFonts w:ascii="Times New Roman" w:hAnsi="Times New Roman" w:cs="Times New Roman"/>
          <w:sz w:val="24"/>
          <w:szCs w:val="24"/>
          <w:lang w:val="uk-UA"/>
        </w:rPr>
        <w:t xml:space="preserve"> стінка міокарда представлена типовими серцевими м’язовими волокнами, сформованими </w:t>
      </w:r>
      <w:proofErr w:type="spellStart"/>
      <w:r w:rsidRPr="00083C61">
        <w:rPr>
          <w:rFonts w:ascii="Times New Roman" w:hAnsi="Times New Roman" w:cs="Times New Roman"/>
          <w:sz w:val="24"/>
          <w:szCs w:val="24"/>
          <w:lang w:val="uk-UA"/>
        </w:rPr>
        <w:t>кардіоміоцитами</w:t>
      </w:r>
      <w:proofErr w:type="spellEnd"/>
      <w:r w:rsidRPr="00083C61">
        <w:rPr>
          <w:rFonts w:ascii="Times New Roman" w:hAnsi="Times New Roman" w:cs="Times New Roman"/>
          <w:sz w:val="24"/>
          <w:szCs w:val="24"/>
          <w:lang w:val="uk-UA"/>
        </w:rPr>
        <w:t xml:space="preserve"> </w:t>
      </w:r>
      <w:r w:rsidR="00920212" w:rsidRPr="00920212">
        <w:rPr>
          <w:rFonts w:ascii="Times New Roman" w:hAnsi="Times New Roman" w:cs="Times New Roman"/>
          <w:sz w:val="24"/>
          <w:szCs w:val="24"/>
          <w:lang w:val="uk-UA"/>
        </w:rPr>
        <w:t>–</w:t>
      </w:r>
      <w:r w:rsidRPr="00083C61">
        <w:rPr>
          <w:rFonts w:ascii="Times New Roman" w:hAnsi="Times New Roman" w:cs="Times New Roman"/>
          <w:sz w:val="24"/>
          <w:szCs w:val="24"/>
          <w:lang w:val="uk-UA"/>
        </w:rPr>
        <w:t xml:space="preserve"> видовженими клітинами прямокутної форми на поздовжньому зрізі та округлими на поперечному. </w:t>
      </w:r>
      <w:proofErr w:type="spellStart"/>
      <w:r w:rsidRPr="00083C61">
        <w:rPr>
          <w:rFonts w:ascii="Times New Roman" w:hAnsi="Times New Roman" w:cs="Times New Roman"/>
          <w:sz w:val="24"/>
          <w:szCs w:val="24"/>
          <w:lang w:val="uk-UA"/>
        </w:rPr>
        <w:t>Кардіоміоцити</w:t>
      </w:r>
      <w:proofErr w:type="spellEnd"/>
      <w:r w:rsidRPr="00083C61">
        <w:rPr>
          <w:rFonts w:ascii="Times New Roman" w:hAnsi="Times New Roman" w:cs="Times New Roman"/>
          <w:sz w:val="24"/>
          <w:szCs w:val="24"/>
          <w:lang w:val="uk-UA"/>
        </w:rPr>
        <w:t xml:space="preserve"> мають поперечно-смугасту структуру, чітко виражені ядра</w:t>
      </w:r>
      <w:r w:rsidR="00920212">
        <w:rPr>
          <w:rFonts w:ascii="Times New Roman" w:hAnsi="Times New Roman" w:cs="Times New Roman"/>
          <w:sz w:val="24"/>
          <w:szCs w:val="24"/>
          <w:lang w:val="uk-UA"/>
        </w:rPr>
        <w:t>.</w:t>
      </w:r>
      <w:r w:rsidRPr="00083C61">
        <w:rPr>
          <w:rFonts w:ascii="Times New Roman" w:hAnsi="Times New Roman" w:cs="Times New Roman"/>
          <w:sz w:val="24"/>
          <w:szCs w:val="24"/>
          <w:lang w:val="uk-UA"/>
        </w:rPr>
        <w:t xml:space="preserve"> Між м’язовими волокнами виявляються прошарки пухкої волокнистої сполучної тканини, де локалізуються численні капіляри, артеріоли, вени та нервові елементи, що забезпечують трофіку та нейрогуморальну регуляцію скоротливої функції серця.</w:t>
      </w:r>
    </w:p>
    <w:p w14:paraId="0F700051" w14:textId="77777777" w:rsidR="00920212" w:rsidRDefault="00920212" w:rsidP="00083C61">
      <w:pPr>
        <w:pStyle w:val="a3"/>
        <w:ind w:firstLine="709"/>
        <w:jc w:val="both"/>
        <w:rPr>
          <w:rFonts w:ascii="Times New Roman" w:hAnsi="Times New Roman" w:cs="Times New Roman"/>
          <w:sz w:val="24"/>
          <w:szCs w:val="24"/>
          <w:lang w:val="uk-UA"/>
        </w:rPr>
      </w:pPr>
      <w:r w:rsidRPr="00920212">
        <w:rPr>
          <w:rFonts w:ascii="Times New Roman" w:hAnsi="Times New Roman" w:cs="Times New Roman"/>
          <w:sz w:val="24"/>
          <w:szCs w:val="24"/>
          <w:lang w:val="uk-UA"/>
        </w:rPr>
        <w:t xml:space="preserve">Таким чином, встановлені </w:t>
      </w:r>
      <w:proofErr w:type="spellStart"/>
      <w:r w:rsidRPr="00920212">
        <w:rPr>
          <w:rFonts w:ascii="Times New Roman" w:hAnsi="Times New Roman" w:cs="Times New Roman"/>
          <w:sz w:val="24"/>
          <w:szCs w:val="24"/>
          <w:lang w:val="uk-UA"/>
        </w:rPr>
        <w:t>морфофункціональні</w:t>
      </w:r>
      <w:proofErr w:type="spellEnd"/>
      <w:r w:rsidRPr="00920212">
        <w:rPr>
          <w:rFonts w:ascii="Times New Roman" w:hAnsi="Times New Roman" w:cs="Times New Roman"/>
          <w:sz w:val="24"/>
          <w:szCs w:val="24"/>
          <w:lang w:val="uk-UA"/>
        </w:rPr>
        <w:t xml:space="preserve"> показники серця свині дозволяють не лише оцінити фізіологічний стан тварини до моменту забою, але й можуть бути використані як один із непрямих критеріїв ветеринарно-санітарної експертизи м’ясної сировини. Крім того, у випадках встановлення причин смерті тварин або підозри на патологічні процеси, анатомо-гістологічна оцінка серця може бути інформативним компонентом судово-ветеринарного дослідження, спрямованого на підтвердження або виключення можливих порушень умов утримання, годівлі чи впливу шкідливих чинників.</w:t>
      </w:r>
    </w:p>
    <w:p w14:paraId="56C8CBE3" w14:textId="77777777" w:rsidR="00083C61" w:rsidRDefault="00083C61" w:rsidP="00305D72">
      <w:pPr>
        <w:pStyle w:val="a3"/>
        <w:ind w:firstLine="709"/>
        <w:jc w:val="center"/>
        <w:rPr>
          <w:rFonts w:ascii="Times New Roman" w:hAnsi="Times New Roman" w:cs="Times New Roman"/>
          <w:b/>
          <w:sz w:val="24"/>
          <w:szCs w:val="24"/>
          <w:lang w:val="uk-UA"/>
        </w:rPr>
      </w:pPr>
    </w:p>
    <w:p w14:paraId="7042A099" w14:textId="77777777" w:rsidR="00305D72" w:rsidRPr="00D9642F" w:rsidRDefault="00305D72" w:rsidP="00305D72">
      <w:pPr>
        <w:pStyle w:val="a3"/>
        <w:ind w:firstLine="709"/>
        <w:jc w:val="center"/>
        <w:rPr>
          <w:rFonts w:ascii="Times New Roman" w:hAnsi="Times New Roman" w:cs="Times New Roman"/>
          <w:b/>
          <w:sz w:val="24"/>
          <w:szCs w:val="24"/>
          <w:lang w:val="uk-UA"/>
        </w:rPr>
      </w:pPr>
      <w:r w:rsidRPr="00D9642F">
        <w:rPr>
          <w:rFonts w:ascii="Times New Roman" w:hAnsi="Times New Roman" w:cs="Times New Roman"/>
          <w:b/>
          <w:sz w:val="24"/>
          <w:szCs w:val="24"/>
          <w:lang w:val="uk-UA"/>
        </w:rPr>
        <w:t>Література:</w:t>
      </w:r>
    </w:p>
    <w:p w14:paraId="47180551" w14:textId="77777777" w:rsidR="00D9642F" w:rsidRDefault="00305D72" w:rsidP="00D9642F">
      <w:pPr>
        <w:pStyle w:val="a3"/>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proofErr w:type="spellStart"/>
      <w:r w:rsidR="00D9642F" w:rsidRPr="00D9642F">
        <w:rPr>
          <w:rFonts w:ascii="Times New Roman" w:hAnsi="Times New Roman" w:cs="Times New Roman"/>
          <w:sz w:val="24"/>
          <w:szCs w:val="24"/>
          <w:lang w:val="uk-UA"/>
        </w:rPr>
        <w:t>Шестопал</w:t>
      </w:r>
      <w:proofErr w:type="spellEnd"/>
      <w:r w:rsidR="00D9642F" w:rsidRPr="00D9642F">
        <w:rPr>
          <w:rFonts w:ascii="Times New Roman" w:hAnsi="Times New Roman" w:cs="Times New Roman"/>
          <w:sz w:val="24"/>
          <w:szCs w:val="24"/>
          <w:lang w:val="uk-UA"/>
        </w:rPr>
        <w:t xml:space="preserve"> Г. С., </w:t>
      </w:r>
      <w:r w:rsidR="00D9642F">
        <w:rPr>
          <w:rFonts w:ascii="Times New Roman" w:hAnsi="Times New Roman" w:cs="Times New Roman"/>
          <w:sz w:val="24"/>
          <w:szCs w:val="24"/>
          <w:lang w:val="uk-UA"/>
        </w:rPr>
        <w:t xml:space="preserve">Ємченко І. В. </w:t>
      </w:r>
      <w:r w:rsidR="00D9642F" w:rsidRPr="00D9642F">
        <w:rPr>
          <w:rFonts w:ascii="Times New Roman" w:hAnsi="Times New Roman" w:cs="Times New Roman"/>
          <w:sz w:val="24"/>
          <w:szCs w:val="24"/>
          <w:lang w:val="uk-UA"/>
        </w:rPr>
        <w:t>Європейські системи сповіщення про неякісну та небезпечну</w:t>
      </w:r>
      <w:r w:rsidR="00D9642F">
        <w:rPr>
          <w:rFonts w:ascii="Times New Roman" w:hAnsi="Times New Roman" w:cs="Times New Roman"/>
          <w:sz w:val="24"/>
          <w:szCs w:val="24"/>
          <w:lang w:val="uk-UA"/>
        </w:rPr>
        <w:t xml:space="preserve"> продукцію на українському ринку. </w:t>
      </w:r>
      <w:r w:rsidR="00D9642F" w:rsidRPr="00D9642F">
        <w:rPr>
          <w:rFonts w:ascii="Times New Roman" w:hAnsi="Times New Roman" w:cs="Times New Roman"/>
          <w:i/>
          <w:sz w:val="24"/>
          <w:szCs w:val="24"/>
          <w:lang w:val="uk-UA"/>
        </w:rPr>
        <w:t>Якість і безпечність харчової продукції і сировини – проблеми сьогодення</w:t>
      </w:r>
      <w:r w:rsidR="00D9642F">
        <w:rPr>
          <w:rFonts w:ascii="Times New Roman" w:hAnsi="Times New Roman" w:cs="Times New Roman"/>
          <w:sz w:val="24"/>
          <w:szCs w:val="24"/>
          <w:lang w:val="uk-UA"/>
        </w:rPr>
        <w:t xml:space="preserve"> : </w:t>
      </w:r>
      <w:r w:rsidR="00D9642F" w:rsidRPr="00D9642F">
        <w:rPr>
          <w:rFonts w:ascii="Times New Roman" w:hAnsi="Times New Roman" w:cs="Times New Roman"/>
          <w:sz w:val="24"/>
          <w:szCs w:val="24"/>
          <w:lang w:val="uk-UA"/>
        </w:rPr>
        <w:t>матеріали</w:t>
      </w:r>
      <w:r w:rsidR="00D9642F" w:rsidRPr="00D9642F">
        <w:rPr>
          <w:lang w:val="uk-UA"/>
        </w:rPr>
        <w:t xml:space="preserve"> </w:t>
      </w:r>
      <w:r w:rsidR="00D9642F" w:rsidRPr="00D9642F">
        <w:rPr>
          <w:rFonts w:ascii="Times New Roman" w:hAnsi="Times New Roman" w:cs="Times New Roman"/>
          <w:sz w:val="24"/>
          <w:szCs w:val="24"/>
          <w:lang w:val="uk-UA"/>
        </w:rPr>
        <w:t>Міжнародної конференції</w:t>
      </w:r>
      <w:r w:rsidR="00D9642F">
        <w:rPr>
          <w:rFonts w:ascii="Times New Roman" w:hAnsi="Times New Roman" w:cs="Times New Roman"/>
          <w:sz w:val="24"/>
          <w:szCs w:val="24"/>
          <w:lang w:val="uk-UA"/>
        </w:rPr>
        <w:t xml:space="preserve"> </w:t>
      </w:r>
      <w:r w:rsidR="00D9642F" w:rsidRPr="00D9642F">
        <w:rPr>
          <w:rFonts w:ascii="Times New Roman" w:hAnsi="Times New Roman" w:cs="Times New Roman"/>
          <w:sz w:val="24"/>
          <w:szCs w:val="24"/>
          <w:lang w:val="uk-UA"/>
        </w:rPr>
        <w:t>присвяченої 80-річчю заслуженого діяча науки і техніки України,</w:t>
      </w:r>
      <w:r w:rsidR="00D9642F">
        <w:rPr>
          <w:rFonts w:ascii="Times New Roman" w:hAnsi="Times New Roman" w:cs="Times New Roman"/>
          <w:sz w:val="24"/>
          <w:szCs w:val="24"/>
          <w:lang w:val="uk-UA"/>
        </w:rPr>
        <w:t xml:space="preserve"> </w:t>
      </w:r>
      <w:proofErr w:type="spellStart"/>
      <w:r w:rsidR="00D9642F" w:rsidRPr="00D9642F">
        <w:rPr>
          <w:rFonts w:ascii="Times New Roman" w:hAnsi="Times New Roman" w:cs="Times New Roman"/>
          <w:sz w:val="24"/>
          <w:szCs w:val="24"/>
          <w:lang w:val="uk-UA"/>
        </w:rPr>
        <w:t>д.т.н</w:t>
      </w:r>
      <w:proofErr w:type="spellEnd"/>
      <w:r w:rsidR="00D9642F" w:rsidRPr="00D9642F">
        <w:rPr>
          <w:rFonts w:ascii="Times New Roman" w:hAnsi="Times New Roman" w:cs="Times New Roman"/>
          <w:sz w:val="24"/>
          <w:szCs w:val="24"/>
          <w:lang w:val="uk-UA"/>
        </w:rPr>
        <w:t>., професора Львівського торговельно-економічного</w:t>
      </w:r>
      <w:r w:rsidR="00D9642F">
        <w:rPr>
          <w:rFonts w:ascii="Times New Roman" w:hAnsi="Times New Roman" w:cs="Times New Roman"/>
          <w:sz w:val="24"/>
          <w:szCs w:val="24"/>
          <w:lang w:val="uk-UA"/>
        </w:rPr>
        <w:t xml:space="preserve"> </w:t>
      </w:r>
      <w:r w:rsidR="00D9642F" w:rsidRPr="00D9642F">
        <w:rPr>
          <w:rFonts w:ascii="Times New Roman" w:hAnsi="Times New Roman" w:cs="Times New Roman"/>
          <w:sz w:val="24"/>
          <w:szCs w:val="24"/>
          <w:lang w:val="uk-UA"/>
        </w:rPr>
        <w:t>університету</w:t>
      </w:r>
      <w:r w:rsidR="00D9642F">
        <w:rPr>
          <w:rFonts w:ascii="Times New Roman" w:hAnsi="Times New Roman" w:cs="Times New Roman"/>
          <w:sz w:val="24"/>
          <w:szCs w:val="24"/>
          <w:lang w:val="uk-UA"/>
        </w:rPr>
        <w:t xml:space="preserve"> </w:t>
      </w:r>
      <w:r w:rsidR="00D9642F" w:rsidRPr="00D9642F">
        <w:rPr>
          <w:rFonts w:ascii="Times New Roman" w:hAnsi="Times New Roman" w:cs="Times New Roman"/>
          <w:sz w:val="24"/>
          <w:szCs w:val="24"/>
          <w:lang w:val="uk-UA"/>
        </w:rPr>
        <w:t xml:space="preserve">Івана Васильовича </w:t>
      </w:r>
      <w:proofErr w:type="spellStart"/>
      <w:r w:rsidR="00D9642F" w:rsidRPr="00D9642F">
        <w:rPr>
          <w:rFonts w:ascii="Times New Roman" w:hAnsi="Times New Roman" w:cs="Times New Roman"/>
          <w:sz w:val="24"/>
          <w:szCs w:val="24"/>
          <w:lang w:val="uk-UA"/>
        </w:rPr>
        <w:t>Сирохмана</w:t>
      </w:r>
      <w:proofErr w:type="spellEnd"/>
      <w:r w:rsidR="00D9642F">
        <w:rPr>
          <w:rFonts w:ascii="Times New Roman" w:hAnsi="Times New Roman" w:cs="Times New Roman"/>
          <w:sz w:val="24"/>
          <w:szCs w:val="24"/>
          <w:lang w:val="uk-UA"/>
        </w:rPr>
        <w:t xml:space="preserve">, 25 вересня 2020 року. </w:t>
      </w:r>
      <w:r w:rsidR="00D9642F" w:rsidRPr="00D9642F">
        <w:rPr>
          <w:rFonts w:ascii="Times New Roman" w:hAnsi="Times New Roman" w:cs="Times New Roman"/>
          <w:sz w:val="24"/>
          <w:szCs w:val="24"/>
          <w:lang w:val="uk-UA"/>
        </w:rPr>
        <w:t xml:space="preserve">Львів : Видавництво «Растр-7», 2020. </w:t>
      </w:r>
      <w:r w:rsidRPr="00305D72">
        <w:rPr>
          <w:rFonts w:ascii="Times New Roman" w:hAnsi="Times New Roman" w:cs="Times New Roman"/>
          <w:sz w:val="24"/>
          <w:szCs w:val="24"/>
          <w:lang w:val="uk-UA"/>
        </w:rPr>
        <w:t xml:space="preserve">С. </w:t>
      </w:r>
      <w:r w:rsidR="00D9642F">
        <w:rPr>
          <w:rFonts w:ascii="Times New Roman" w:hAnsi="Times New Roman" w:cs="Times New Roman"/>
          <w:sz w:val="24"/>
          <w:szCs w:val="24"/>
          <w:lang w:val="uk-UA"/>
        </w:rPr>
        <w:t xml:space="preserve">9–10. </w:t>
      </w:r>
    </w:p>
    <w:p w14:paraId="7F90D874" w14:textId="77777777" w:rsidR="00305D72" w:rsidRDefault="00305D72" w:rsidP="00305D72">
      <w:pPr>
        <w:pStyle w:val="a3"/>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305D72">
        <w:rPr>
          <w:rFonts w:ascii="Times New Roman" w:hAnsi="Times New Roman" w:cs="Times New Roman"/>
          <w:sz w:val="24"/>
          <w:szCs w:val="24"/>
          <w:lang w:val="uk-UA"/>
        </w:rPr>
        <w:t xml:space="preserve">Ткачук В. В., </w:t>
      </w:r>
      <w:proofErr w:type="spellStart"/>
      <w:r w:rsidRPr="00305D72">
        <w:rPr>
          <w:rFonts w:ascii="Times New Roman" w:hAnsi="Times New Roman" w:cs="Times New Roman"/>
          <w:sz w:val="24"/>
          <w:szCs w:val="24"/>
          <w:lang w:val="uk-UA"/>
        </w:rPr>
        <w:t>Речун</w:t>
      </w:r>
      <w:proofErr w:type="spellEnd"/>
      <w:r w:rsidRPr="00305D72">
        <w:rPr>
          <w:rFonts w:ascii="Times New Roman" w:hAnsi="Times New Roman" w:cs="Times New Roman"/>
          <w:sz w:val="24"/>
          <w:szCs w:val="24"/>
          <w:lang w:val="uk-UA"/>
        </w:rPr>
        <w:t xml:space="preserve"> О. Ю., </w:t>
      </w:r>
      <w:proofErr w:type="spellStart"/>
      <w:r w:rsidRPr="00305D72">
        <w:rPr>
          <w:rFonts w:ascii="Times New Roman" w:hAnsi="Times New Roman" w:cs="Times New Roman"/>
          <w:sz w:val="24"/>
          <w:szCs w:val="24"/>
          <w:lang w:val="uk-UA"/>
        </w:rPr>
        <w:t>Турик</w:t>
      </w:r>
      <w:proofErr w:type="spellEnd"/>
      <w:r w:rsidRPr="00305D72">
        <w:rPr>
          <w:rFonts w:ascii="Times New Roman" w:hAnsi="Times New Roman" w:cs="Times New Roman"/>
          <w:sz w:val="24"/>
          <w:szCs w:val="24"/>
          <w:lang w:val="uk-UA"/>
        </w:rPr>
        <w:t xml:space="preserve"> В. О. Впровадження системи</w:t>
      </w:r>
      <w:r>
        <w:rPr>
          <w:rFonts w:ascii="Times New Roman" w:hAnsi="Times New Roman" w:cs="Times New Roman"/>
          <w:sz w:val="24"/>
          <w:szCs w:val="24"/>
          <w:lang w:val="uk-UA"/>
        </w:rPr>
        <w:t xml:space="preserve"> </w:t>
      </w:r>
      <w:r w:rsidRPr="00305D72">
        <w:rPr>
          <w:rFonts w:ascii="Times New Roman" w:hAnsi="Times New Roman" w:cs="Times New Roman"/>
          <w:sz w:val="24"/>
          <w:szCs w:val="24"/>
          <w:lang w:val="uk-UA"/>
        </w:rPr>
        <w:t xml:space="preserve">НАССР як </w:t>
      </w:r>
      <w:proofErr w:type="spellStart"/>
      <w:r w:rsidRPr="00305D72">
        <w:rPr>
          <w:rFonts w:ascii="Times New Roman" w:hAnsi="Times New Roman" w:cs="Times New Roman"/>
          <w:sz w:val="24"/>
          <w:szCs w:val="24"/>
          <w:lang w:val="uk-UA"/>
        </w:rPr>
        <w:t>імператива</w:t>
      </w:r>
      <w:proofErr w:type="spellEnd"/>
      <w:r w:rsidRPr="00305D72">
        <w:rPr>
          <w:rFonts w:ascii="Times New Roman" w:hAnsi="Times New Roman" w:cs="Times New Roman"/>
          <w:sz w:val="24"/>
          <w:szCs w:val="24"/>
          <w:lang w:val="uk-UA"/>
        </w:rPr>
        <w:t xml:space="preserve"> забезпечення безпечності харчових</w:t>
      </w:r>
      <w:r>
        <w:rPr>
          <w:rFonts w:ascii="Times New Roman" w:hAnsi="Times New Roman" w:cs="Times New Roman"/>
          <w:sz w:val="24"/>
          <w:szCs w:val="24"/>
          <w:lang w:val="uk-UA"/>
        </w:rPr>
        <w:t xml:space="preserve"> </w:t>
      </w:r>
      <w:r w:rsidRPr="00305D72">
        <w:rPr>
          <w:rFonts w:ascii="Times New Roman" w:hAnsi="Times New Roman" w:cs="Times New Roman"/>
          <w:sz w:val="24"/>
          <w:szCs w:val="24"/>
          <w:lang w:val="uk-UA"/>
        </w:rPr>
        <w:t>продуктів. Товарознавчий вісник. 2015. № 8. С. 234–241.</w:t>
      </w:r>
    </w:p>
    <w:p w14:paraId="72CCC6C9" w14:textId="77777777" w:rsidR="00D9642F" w:rsidRDefault="00305D72" w:rsidP="00D9642F">
      <w:pPr>
        <w:pStyle w:val="a3"/>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w:t>
      </w:r>
      <w:proofErr w:type="spellStart"/>
      <w:r w:rsidR="00D9642F" w:rsidRPr="00D9642F">
        <w:rPr>
          <w:rFonts w:ascii="Times New Roman" w:hAnsi="Times New Roman" w:cs="Times New Roman"/>
          <w:sz w:val="24"/>
          <w:szCs w:val="24"/>
          <w:lang w:val="uk-UA"/>
        </w:rPr>
        <w:t>Гавриляк</w:t>
      </w:r>
      <w:proofErr w:type="spellEnd"/>
      <w:r w:rsidR="00D9642F" w:rsidRPr="00D9642F">
        <w:rPr>
          <w:rFonts w:ascii="Times New Roman" w:hAnsi="Times New Roman" w:cs="Times New Roman"/>
          <w:sz w:val="24"/>
          <w:szCs w:val="24"/>
          <w:lang w:val="uk-UA"/>
        </w:rPr>
        <w:t xml:space="preserve"> М. Я., </w:t>
      </w:r>
      <w:proofErr w:type="spellStart"/>
      <w:r w:rsidR="00D9642F" w:rsidRPr="00D9642F">
        <w:rPr>
          <w:rFonts w:ascii="Times New Roman" w:hAnsi="Times New Roman" w:cs="Times New Roman"/>
          <w:sz w:val="24"/>
          <w:szCs w:val="24"/>
          <w:lang w:val="uk-UA"/>
        </w:rPr>
        <w:t>Шестопал</w:t>
      </w:r>
      <w:proofErr w:type="spellEnd"/>
      <w:r w:rsidR="00D9642F" w:rsidRPr="00D9642F">
        <w:rPr>
          <w:rFonts w:ascii="Times New Roman" w:hAnsi="Times New Roman" w:cs="Times New Roman"/>
          <w:sz w:val="24"/>
          <w:szCs w:val="24"/>
          <w:lang w:val="uk-UA"/>
        </w:rPr>
        <w:t xml:space="preserve"> Г. С.</w:t>
      </w:r>
      <w:r w:rsidR="00D9642F">
        <w:rPr>
          <w:rFonts w:ascii="Times New Roman" w:hAnsi="Times New Roman" w:cs="Times New Roman"/>
          <w:sz w:val="24"/>
          <w:szCs w:val="24"/>
          <w:lang w:val="uk-UA"/>
        </w:rPr>
        <w:t xml:space="preserve"> </w:t>
      </w:r>
      <w:r w:rsidR="00D9642F" w:rsidRPr="00D9642F">
        <w:rPr>
          <w:rFonts w:ascii="Times New Roman" w:hAnsi="Times New Roman" w:cs="Times New Roman"/>
          <w:sz w:val="24"/>
          <w:szCs w:val="24"/>
          <w:lang w:val="uk-UA"/>
        </w:rPr>
        <w:t>Системний підхід до безпечності харчової продукції в ЄС та Україні</w:t>
      </w:r>
      <w:r w:rsidR="00D9642F">
        <w:rPr>
          <w:rFonts w:ascii="Times New Roman" w:hAnsi="Times New Roman" w:cs="Times New Roman"/>
          <w:sz w:val="24"/>
          <w:szCs w:val="24"/>
          <w:lang w:val="uk-UA"/>
        </w:rPr>
        <w:t>.</w:t>
      </w:r>
      <w:r w:rsidR="00D9642F" w:rsidRPr="00D9642F">
        <w:rPr>
          <w:rFonts w:ascii="Times New Roman" w:hAnsi="Times New Roman" w:cs="Times New Roman"/>
          <w:sz w:val="24"/>
          <w:szCs w:val="24"/>
          <w:lang w:val="uk-UA"/>
        </w:rPr>
        <w:t xml:space="preserve"> </w:t>
      </w:r>
      <w:r w:rsidR="00D9642F" w:rsidRPr="00D9642F">
        <w:rPr>
          <w:rFonts w:ascii="Times New Roman" w:hAnsi="Times New Roman" w:cs="Times New Roman"/>
          <w:i/>
          <w:sz w:val="24"/>
          <w:szCs w:val="24"/>
          <w:lang w:val="uk-UA"/>
        </w:rPr>
        <w:t>Товарознавчий вісник.</w:t>
      </w:r>
      <w:r w:rsidR="00D9642F" w:rsidRPr="00D9642F">
        <w:rPr>
          <w:rFonts w:ascii="Times New Roman" w:hAnsi="Times New Roman" w:cs="Times New Roman"/>
          <w:sz w:val="24"/>
          <w:szCs w:val="24"/>
          <w:lang w:val="uk-UA"/>
        </w:rPr>
        <w:t xml:space="preserve"> 2017. </w:t>
      </w:r>
      <w:proofErr w:type="spellStart"/>
      <w:r w:rsidR="00D9642F" w:rsidRPr="00D9642F">
        <w:rPr>
          <w:rFonts w:ascii="Times New Roman" w:hAnsi="Times New Roman" w:cs="Times New Roman"/>
          <w:sz w:val="24"/>
          <w:szCs w:val="24"/>
          <w:lang w:val="uk-UA"/>
        </w:rPr>
        <w:t>Вип</w:t>
      </w:r>
      <w:proofErr w:type="spellEnd"/>
      <w:r w:rsidR="00D9642F" w:rsidRPr="00D9642F">
        <w:rPr>
          <w:rFonts w:ascii="Times New Roman" w:hAnsi="Times New Roman" w:cs="Times New Roman"/>
          <w:sz w:val="24"/>
          <w:szCs w:val="24"/>
          <w:lang w:val="uk-UA"/>
        </w:rPr>
        <w:t>. 10. С. 5</w:t>
      </w:r>
      <w:r w:rsidR="00D9642F">
        <w:rPr>
          <w:rFonts w:ascii="Times New Roman" w:hAnsi="Times New Roman" w:cs="Times New Roman"/>
          <w:sz w:val="24"/>
          <w:szCs w:val="24"/>
          <w:lang w:val="uk-UA"/>
        </w:rPr>
        <w:t>–</w:t>
      </w:r>
      <w:r w:rsidR="00D9642F" w:rsidRPr="00D9642F">
        <w:rPr>
          <w:rFonts w:ascii="Times New Roman" w:hAnsi="Times New Roman" w:cs="Times New Roman"/>
          <w:sz w:val="24"/>
          <w:szCs w:val="24"/>
          <w:lang w:val="uk-UA"/>
        </w:rPr>
        <w:t xml:space="preserve">13. </w:t>
      </w:r>
    </w:p>
    <w:p w14:paraId="34F2F58C" w14:textId="77777777" w:rsidR="00D9642F" w:rsidRDefault="001A3D98" w:rsidP="001A3D98">
      <w:pPr>
        <w:pStyle w:val="a3"/>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Pr="001A3D98">
        <w:rPr>
          <w:rFonts w:ascii="Times New Roman" w:hAnsi="Times New Roman" w:cs="Times New Roman"/>
          <w:sz w:val="24"/>
          <w:szCs w:val="24"/>
          <w:lang w:val="uk-UA"/>
        </w:rPr>
        <w:t>Кирилюк І., Кирилюк Є.</w:t>
      </w:r>
      <w:r>
        <w:rPr>
          <w:rFonts w:ascii="Times New Roman" w:hAnsi="Times New Roman" w:cs="Times New Roman"/>
          <w:sz w:val="24"/>
          <w:szCs w:val="24"/>
          <w:lang w:val="uk-UA"/>
        </w:rPr>
        <w:t xml:space="preserve"> </w:t>
      </w:r>
      <w:r w:rsidRPr="001A3D98">
        <w:rPr>
          <w:rFonts w:ascii="Times New Roman" w:hAnsi="Times New Roman" w:cs="Times New Roman"/>
          <w:sz w:val="24"/>
          <w:szCs w:val="24"/>
          <w:lang w:val="uk-UA"/>
        </w:rPr>
        <w:t>Організаційно-економічні рішення та моделі підвищення якості</w:t>
      </w:r>
      <w:r>
        <w:rPr>
          <w:rFonts w:ascii="Times New Roman" w:hAnsi="Times New Roman" w:cs="Times New Roman"/>
          <w:sz w:val="24"/>
          <w:szCs w:val="24"/>
          <w:lang w:val="uk-UA"/>
        </w:rPr>
        <w:t xml:space="preserve"> </w:t>
      </w:r>
      <w:r w:rsidRPr="001A3D98">
        <w:rPr>
          <w:rFonts w:ascii="Times New Roman" w:hAnsi="Times New Roman" w:cs="Times New Roman"/>
          <w:sz w:val="24"/>
          <w:szCs w:val="24"/>
          <w:lang w:val="uk-UA"/>
        </w:rPr>
        <w:t>продукції тваринництва в Україні: монографія. Черкаси: ЧНУ ім. Б.</w:t>
      </w:r>
      <w:r>
        <w:rPr>
          <w:rFonts w:ascii="Times New Roman" w:hAnsi="Times New Roman" w:cs="Times New Roman"/>
          <w:sz w:val="24"/>
          <w:szCs w:val="24"/>
          <w:lang w:val="uk-UA"/>
        </w:rPr>
        <w:t xml:space="preserve"> </w:t>
      </w:r>
      <w:r w:rsidRPr="001A3D98">
        <w:rPr>
          <w:rFonts w:ascii="Times New Roman" w:hAnsi="Times New Roman" w:cs="Times New Roman"/>
          <w:sz w:val="24"/>
          <w:szCs w:val="24"/>
          <w:lang w:val="uk-UA"/>
        </w:rPr>
        <w:t>Хмельницького, 2020. 268 с.</w:t>
      </w:r>
    </w:p>
    <w:p w14:paraId="67C2BE52" w14:textId="77777777" w:rsidR="00D9642F" w:rsidRPr="00D9642F" w:rsidRDefault="001A3D98" w:rsidP="00D9642F">
      <w:pPr>
        <w:pStyle w:val="a3"/>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 </w:t>
      </w:r>
      <w:proofErr w:type="spellStart"/>
      <w:r>
        <w:rPr>
          <w:rFonts w:ascii="Times New Roman" w:hAnsi="Times New Roman" w:cs="Times New Roman"/>
          <w:sz w:val="24"/>
          <w:szCs w:val="24"/>
          <w:lang w:val="uk-UA"/>
        </w:rPr>
        <w:t>Оверковська</w:t>
      </w:r>
      <w:proofErr w:type="spellEnd"/>
      <w:r>
        <w:rPr>
          <w:rFonts w:ascii="Times New Roman" w:hAnsi="Times New Roman" w:cs="Times New Roman"/>
          <w:sz w:val="24"/>
          <w:szCs w:val="24"/>
          <w:lang w:val="uk-UA"/>
        </w:rPr>
        <w:t xml:space="preserve"> Т. К. </w:t>
      </w:r>
      <w:r w:rsidRPr="001A3D98">
        <w:rPr>
          <w:rFonts w:ascii="Times New Roman" w:hAnsi="Times New Roman" w:cs="Times New Roman"/>
          <w:sz w:val="24"/>
          <w:szCs w:val="24"/>
          <w:lang w:val="uk-UA"/>
        </w:rPr>
        <w:t>Правове забезпечення якості харчових продуктів</w:t>
      </w:r>
      <w:r>
        <w:rPr>
          <w:rFonts w:ascii="Times New Roman" w:hAnsi="Times New Roman" w:cs="Times New Roman"/>
          <w:sz w:val="24"/>
          <w:szCs w:val="24"/>
          <w:lang w:val="uk-UA"/>
        </w:rPr>
        <w:t xml:space="preserve">. </w:t>
      </w:r>
      <w:r w:rsidRPr="001A3D98">
        <w:rPr>
          <w:rFonts w:ascii="Times New Roman" w:hAnsi="Times New Roman" w:cs="Times New Roman"/>
          <w:i/>
          <w:sz w:val="24"/>
          <w:szCs w:val="24"/>
          <w:lang w:val="uk-UA"/>
        </w:rPr>
        <w:t>Юридичний науковий електронний журнал.</w:t>
      </w:r>
      <w:r>
        <w:rPr>
          <w:rFonts w:ascii="Times New Roman" w:hAnsi="Times New Roman" w:cs="Times New Roman"/>
          <w:sz w:val="24"/>
          <w:szCs w:val="24"/>
          <w:lang w:val="uk-UA"/>
        </w:rPr>
        <w:t xml:space="preserve"> </w:t>
      </w:r>
      <w:r w:rsidRPr="001A3D98">
        <w:rPr>
          <w:rFonts w:ascii="Times New Roman" w:hAnsi="Times New Roman" w:cs="Times New Roman"/>
          <w:sz w:val="24"/>
          <w:szCs w:val="24"/>
          <w:lang w:val="uk-UA"/>
        </w:rPr>
        <w:t>2023</w:t>
      </w:r>
      <w:r>
        <w:rPr>
          <w:rFonts w:ascii="Times New Roman" w:hAnsi="Times New Roman" w:cs="Times New Roman"/>
          <w:sz w:val="24"/>
          <w:szCs w:val="24"/>
          <w:lang w:val="uk-UA"/>
        </w:rPr>
        <w:t xml:space="preserve">. № 1. </w:t>
      </w:r>
      <w:r w:rsidRPr="001A3D98">
        <w:rPr>
          <w:rFonts w:ascii="Times New Roman" w:hAnsi="Times New Roman" w:cs="Times New Roman"/>
          <w:sz w:val="24"/>
          <w:szCs w:val="24"/>
          <w:lang w:val="uk-UA"/>
        </w:rPr>
        <w:t xml:space="preserve">С. </w:t>
      </w:r>
      <w:r>
        <w:rPr>
          <w:rFonts w:ascii="Times New Roman" w:hAnsi="Times New Roman" w:cs="Times New Roman"/>
          <w:sz w:val="24"/>
          <w:szCs w:val="24"/>
          <w:lang w:val="uk-UA"/>
        </w:rPr>
        <w:t>224</w:t>
      </w:r>
      <w:r w:rsidRPr="001A3D98">
        <w:rPr>
          <w:rFonts w:ascii="Times New Roman" w:hAnsi="Times New Roman" w:cs="Times New Roman"/>
          <w:sz w:val="24"/>
          <w:szCs w:val="24"/>
          <w:lang w:val="uk-UA"/>
        </w:rPr>
        <w:t>–</w:t>
      </w:r>
      <w:r>
        <w:rPr>
          <w:rFonts w:ascii="Times New Roman" w:hAnsi="Times New Roman" w:cs="Times New Roman"/>
          <w:sz w:val="24"/>
          <w:szCs w:val="24"/>
          <w:lang w:val="uk-UA"/>
        </w:rPr>
        <w:t>227</w:t>
      </w:r>
      <w:r w:rsidRPr="001A3D98">
        <w:rPr>
          <w:rFonts w:ascii="Times New Roman" w:hAnsi="Times New Roman" w:cs="Times New Roman"/>
          <w:sz w:val="24"/>
          <w:szCs w:val="24"/>
          <w:lang w:val="uk-UA"/>
        </w:rPr>
        <w:t>.</w:t>
      </w:r>
    </w:p>
    <w:p w14:paraId="350C2E0D" w14:textId="77777777" w:rsidR="007E4707" w:rsidRDefault="00083C61" w:rsidP="007E4707">
      <w:pPr>
        <w:pStyle w:val="a3"/>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6. </w:t>
      </w:r>
      <w:proofErr w:type="spellStart"/>
      <w:r w:rsidRPr="00083C61">
        <w:rPr>
          <w:rFonts w:ascii="Times New Roman" w:hAnsi="Times New Roman" w:cs="Times New Roman"/>
          <w:sz w:val="24"/>
          <w:szCs w:val="24"/>
          <w:lang w:val="uk-UA"/>
        </w:rPr>
        <w:t>Ragulya</w:t>
      </w:r>
      <w:proofErr w:type="spellEnd"/>
      <w:r w:rsidRPr="00083C61">
        <w:rPr>
          <w:rFonts w:ascii="Times New Roman" w:hAnsi="Times New Roman" w:cs="Times New Roman"/>
          <w:sz w:val="24"/>
          <w:szCs w:val="24"/>
          <w:lang w:val="uk-UA"/>
        </w:rPr>
        <w:t xml:space="preserve"> M.R., </w:t>
      </w:r>
      <w:proofErr w:type="spellStart"/>
      <w:r w:rsidRPr="00083C61">
        <w:rPr>
          <w:rFonts w:ascii="Times New Roman" w:hAnsi="Times New Roman" w:cs="Times New Roman"/>
          <w:sz w:val="24"/>
          <w:szCs w:val="24"/>
          <w:lang w:val="uk-UA"/>
        </w:rPr>
        <w:t>Horalskyi</w:t>
      </w:r>
      <w:proofErr w:type="spellEnd"/>
      <w:r w:rsidRPr="00083C61">
        <w:rPr>
          <w:rFonts w:ascii="Times New Roman" w:hAnsi="Times New Roman" w:cs="Times New Roman"/>
          <w:sz w:val="24"/>
          <w:szCs w:val="24"/>
          <w:lang w:val="uk-UA"/>
        </w:rPr>
        <w:t xml:space="preserve"> L.P., </w:t>
      </w:r>
      <w:proofErr w:type="spellStart"/>
      <w:r w:rsidRPr="00083C61">
        <w:rPr>
          <w:rFonts w:ascii="Times New Roman" w:hAnsi="Times New Roman" w:cs="Times New Roman"/>
          <w:sz w:val="24"/>
          <w:szCs w:val="24"/>
          <w:lang w:val="uk-UA"/>
        </w:rPr>
        <w:t>Sokulskyi</w:t>
      </w:r>
      <w:proofErr w:type="spellEnd"/>
      <w:r w:rsidRPr="00083C61">
        <w:rPr>
          <w:rFonts w:ascii="Times New Roman" w:hAnsi="Times New Roman" w:cs="Times New Roman"/>
          <w:sz w:val="24"/>
          <w:szCs w:val="24"/>
          <w:lang w:val="uk-UA"/>
        </w:rPr>
        <w:t xml:space="preserve"> I.M., </w:t>
      </w:r>
      <w:proofErr w:type="spellStart"/>
      <w:r w:rsidRPr="00083C61">
        <w:rPr>
          <w:rFonts w:ascii="Times New Roman" w:hAnsi="Times New Roman" w:cs="Times New Roman"/>
          <w:sz w:val="24"/>
          <w:szCs w:val="24"/>
          <w:lang w:val="uk-UA"/>
        </w:rPr>
        <w:t>Kolesnik</w:t>
      </w:r>
      <w:proofErr w:type="spellEnd"/>
      <w:r w:rsidRPr="00083C61">
        <w:rPr>
          <w:rFonts w:ascii="Times New Roman" w:hAnsi="Times New Roman" w:cs="Times New Roman"/>
          <w:sz w:val="24"/>
          <w:szCs w:val="24"/>
          <w:lang w:val="uk-UA"/>
        </w:rPr>
        <w:t xml:space="preserve"> N.L. </w:t>
      </w:r>
      <w:proofErr w:type="spellStart"/>
      <w:r w:rsidRPr="00083C61">
        <w:rPr>
          <w:rFonts w:ascii="Times New Roman" w:hAnsi="Times New Roman" w:cs="Times New Roman"/>
          <w:sz w:val="24"/>
          <w:szCs w:val="24"/>
          <w:lang w:val="uk-UA"/>
        </w:rPr>
        <w:t>Morphometric</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indicators</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of</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the</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heart</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of</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baran</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sviysky</w:t>
      </w:r>
      <w:proofErr w:type="spellEnd"/>
      <w:r w:rsidRPr="00083C61">
        <w:rPr>
          <w:rFonts w:ascii="Times New Roman" w:hAnsi="Times New Roman" w:cs="Times New Roman"/>
          <w:sz w:val="24"/>
          <w:szCs w:val="24"/>
          <w:lang w:val="uk-UA"/>
        </w:rPr>
        <w:t xml:space="preserve"> – </w:t>
      </w:r>
      <w:proofErr w:type="spellStart"/>
      <w:r w:rsidRPr="00083C61">
        <w:rPr>
          <w:rFonts w:ascii="Times New Roman" w:hAnsi="Times New Roman" w:cs="Times New Roman"/>
          <w:sz w:val="24"/>
          <w:szCs w:val="24"/>
          <w:lang w:val="uk-UA"/>
        </w:rPr>
        <w:t>Ovis</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Aries</w:t>
      </w:r>
      <w:proofErr w:type="spellEnd"/>
      <w:r w:rsidRPr="00083C61">
        <w:rPr>
          <w:rFonts w:ascii="Times New Roman" w:hAnsi="Times New Roman" w:cs="Times New Roman"/>
          <w:sz w:val="24"/>
          <w:szCs w:val="24"/>
          <w:lang w:val="uk-UA"/>
        </w:rPr>
        <w:t xml:space="preserve"> L., 1758. </w:t>
      </w:r>
      <w:proofErr w:type="spellStart"/>
      <w:r w:rsidRPr="00083C61">
        <w:rPr>
          <w:rFonts w:ascii="Times New Roman" w:hAnsi="Times New Roman" w:cs="Times New Roman"/>
          <w:i/>
          <w:sz w:val="24"/>
          <w:szCs w:val="24"/>
          <w:lang w:val="uk-UA"/>
        </w:rPr>
        <w:t>Ukrainian</w:t>
      </w:r>
      <w:proofErr w:type="spellEnd"/>
      <w:r w:rsidRPr="00083C61">
        <w:rPr>
          <w:rFonts w:ascii="Times New Roman" w:hAnsi="Times New Roman" w:cs="Times New Roman"/>
          <w:i/>
          <w:sz w:val="24"/>
          <w:szCs w:val="24"/>
          <w:lang w:val="uk-UA"/>
        </w:rPr>
        <w:t xml:space="preserve"> </w:t>
      </w:r>
      <w:proofErr w:type="spellStart"/>
      <w:r w:rsidRPr="00083C61">
        <w:rPr>
          <w:rFonts w:ascii="Times New Roman" w:hAnsi="Times New Roman" w:cs="Times New Roman"/>
          <w:i/>
          <w:sz w:val="24"/>
          <w:szCs w:val="24"/>
          <w:lang w:val="uk-UA"/>
        </w:rPr>
        <w:t>Journal</w:t>
      </w:r>
      <w:proofErr w:type="spellEnd"/>
      <w:r w:rsidRPr="00083C61">
        <w:rPr>
          <w:rFonts w:ascii="Times New Roman" w:hAnsi="Times New Roman" w:cs="Times New Roman"/>
          <w:i/>
          <w:sz w:val="24"/>
          <w:szCs w:val="24"/>
          <w:lang w:val="uk-UA"/>
        </w:rPr>
        <w:t xml:space="preserve"> </w:t>
      </w:r>
      <w:proofErr w:type="spellStart"/>
      <w:r w:rsidRPr="00083C61">
        <w:rPr>
          <w:rFonts w:ascii="Times New Roman" w:hAnsi="Times New Roman" w:cs="Times New Roman"/>
          <w:i/>
          <w:sz w:val="24"/>
          <w:szCs w:val="24"/>
          <w:lang w:val="uk-UA"/>
        </w:rPr>
        <w:t>of</w:t>
      </w:r>
      <w:proofErr w:type="spellEnd"/>
      <w:r w:rsidRPr="00083C61">
        <w:rPr>
          <w:rFonts w:ascii="Times New Roman" w:hAnsi="Times New Roman" w:cs="Times New Roman"/>
          <w:i/>
          <w:sz w:val="24"/>
          <w:szCs w:val="24"/>
          <w:lang w:val="uk-UA"/>
        </w:rPr>
        <w:t xml:space="preserve"> </w:t>
      </w:r>
      <w:proofErr w:type="spellStart"/>
      <w:r w:rsidRPr="00083C61">
        <w:rPr>
          <w:rFonts w:ascii="Times New Roman" w:hAnsi="Times New Roman" w:cs="Times New Roman"/>
          <w:i/>
          <w:sz w:val="24"/>
          <w:szCs w:val="24"/>
          <w:lang w:val="uk-UA"/>
        </w:rPr>
        <w:t>Veterinary</w:t>
      </w:r>
      <w:proofErr w:type="spellEnd"/>
      <w:r w:rsidRPr="00083C61">
        <w:rPr>
          <w:rFonts w:ascii="Times New Roman" w:hAnsi="Times New Roman" w:cs="Times New Roman"/>
          <w:i/>
          <w:sz w:val="24"/>
          <w:szCs w:val="24"/>
          <w:lang w:val="uk-UA"/>
        </w:rPr>
        <w:t xml:space="preserve"> </w:t>
      </w:r>
      <w:proofErr w:type="spellStart"/>
      <w:r w:rsidRPr="00083C61">
        <w:rPr>
          <w:rFonts w:ascii="Times New Roman" w:hAnsi="Times New Roman" w:cs="Times New Roman"/>
          <w:i/>
          <w:sz w:val="24"/>
          <w:szCs w:val="24"/>
          <w:lang w:val="uk-UA"/>
        </w:rPr>
        <w:t>and</w:t>
      </w:r>
      <w:proofErr w:type="spellEnd"/>
      <w:r w:rsidRPr="00083C61">
        <w:rPr>
          <w:rFonts w:ascii="Times New Roman" w:hAnsi="Times New Roman" w:cs="Times New Roman"/>
          <w:i/>
          <w:sz w:val="24"/>
          <w:szCs w:val="24"/>
          <w:lang w:val="uk-UA"/>
        </w:rPr>
        <w:t xml:space="preserve"> </w:t>
      </w:r>
      <w:proofErr w:type="spellStart"/>
      <w:r w:rsidRPr="00083C61">
        <w:rPr>
          <w:rFonts w:ascii="Times New Roman" w:hAnsi="Times New Roman" w:cs="Times New Roman"/>
          <w:i/>
          <w:sz w:val="24"/>
          <w:szCs w:val="24"/>
          <w:lang w:val="uk-UA"/>
        </w:rPr>
        <w:t>Agricultural</w:t>
      </w:r>
      <w:proofErr w:type="spellEnd"/>
      <w:r w:rsidRPr="00083C61">
        <w:rPr>
          <w:rFonts w:ascii="Times New Roman" w:hAnsi="Times New Roman" w:cs="Times New Roman"/>
          <w:i/>
          <w:sz w:val="24"/>
          <w:szCs w:val="24"/>
          <w:lang w:val="uk-UA"/>
        </w:rPr>
        <w:t xml:space="preserve"> </w:t>
      </w:r>
      <w:proofErr w:type="spellStart"/>
      <w:r w:rsidRPr="00083C61">
        <w:rPr>
          <w:rFonts w:ascii="Times New Roman" w:hAnsi="Times New Roman" w:cs="Times New Roman"/>
          <w:i/>
          <w:sz w:val="24"/>
          <w:szCs w:val="24"/>
          <w:lang w:val="uk-UA"/>
        </w:rPr>
        <w:t>Sciences</w:t>
      </w:r>
      <w:proofErr w:type="spellEnd"/>
      <w:r w:rsidRPr="00083C61">
        <w:rPr>
          <w:rFonts w:ascii="Times New Roman" w:hAnsi="Times New Roman" w:cs="Times New Roman"/>
          <w:i/>
          <w:sz w:val="24"/>
          <w:szCs w:val="24"/>
          <w:lang w:val="uk-UA"/>
        </w:rPr>
        <w:t xml:space="preserve">. </w:t>
      </w:r>
      <w:r w:rsidRPr="00083C61">
        <w:rPr>
          <w:rFonts w:ascii="Times New Roman" w:hAnsi="Times New Roman" w:cs="Times New Roman"/>
          <w:sz w:val="24"/>
          <w:szCs w:val="24"/>
          <w:lang w:val="uk-UA"/>
        </w:rPr>
        <w:t xml:space="preserve">2024. </w:t>
      </w:r>
      <w:proofErr w:type="spellStart"/>
      <w:r w:rsidRPr="00083C61">
        <w:rPr>
          <w:rFonts w:ascii="Times New Roman" w:hAnsi="Times New Roman" w:cs="Times New Roman"/>
          <w:sz w:val="24"/>
          <w:szCs w:val="24"/>
          <w:lang w:val="uk-UA"/>
        </w:rPr>
        <w:t>Vol</w:t>
      </w:r>
      <w:proofErr w:type="spellEnd"/>
      <w:r w:rsidRPr="00083C61">
        <w:rPr>
          <w:rFonts w:ascii="Times New Roman" w:hAnsi="Times New Roman" w:cs="Times New Roman"/>
          <w:sz w:val="24"/>
          <w:szCs w:val="24"/>
          <w:lang w:val="uk-UA"/>
        </w:rPr>
        <w:t>. 7, N 1. P. 94–101.</w:t>
      </w:r>
    </w:p>
    <w:p w14:paraId="2F4F6F88" w14:textId="77777777" w:rsidR="00D9642F" w:rsidRDefault="00083C61" w:rsidP="007E4707">
      <w:pPr>
        <w:pStyle w:val="a3"/>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7. </w:t>
      </w:r>
      <w:proofErr w:type="spellStart"/>
      <w:r w:rsidRPr="00083C61">
        <w:rPr>
          <w:rFonts w:ascii="Times New Roman" w:hAnsi="Times New Roman" w:cs="Times New Roman"/>
          <w:sz w:val="24"/>
          <w:szCs w:val="24"/>
          <w:lang w:val="uk-UA"/>
        </w:rPr>
        <w:t>Zaragoza</w:t>
      </w:r>
      <w:proofErr w:type="spellEnd"/>
      <w:r w:rsidRPr="00083C61">
        <w:rPr>
          <w:rFonts w:ascii="Times New Roman" w:hAnsi="Times New Roman" w:cs="Times New Roman"/>
          <w:sz w:val="24"/>
          <w:szCs w:val="24"/>
          <w:lang w:val="uk-UA"/>
        </w:rPr>
        <w:t xml:space="preserve">, C., </w:t>
      </w:r>
      <w:proofErr w:type="spellStart"/>
      <w:r w:rsidRPr="00083C61">
        <w:rPr>
          <w:rFonts w:ascii="Times New Roman" w:hAnsi="Times New Roman" w:cs="Times New Roman"/>
          <w:sz w:val="24"/>
          <w:szCs w:val="24"/>
          <w:lang w:val="uk-UA"/>
        </w:rPr>
        <w:t>Gomez-Guerrero</w:t>
      </w:r>
      <w:proofErr w:type="spellEnd"/>
      <w:r w:rsidRPr="00083C61">
        <w:rPr>
          <w:rFonts w:ascii="Times New Roman" w:hAnsi="Times New Roman" w:cs="Times New Roman"/>
          <w:sz w:val="24"/>
          <w:szCs w:val="24"/>
          <w:lang w:val="uk-UA"/>
        </w:rPr>
        <w:t xml:space="preserve">, C., </w:t>
      </w:r>
      <w:proofErr w:type="spellStart"/>
      <w:r w:rsidRPr="00083C61">
        <w:rPr>
          <w:rFonts w:ascii="Times New Roman" w:hAnsi="Times New Roman" w:cs="Times New Roman"/>
          <w:sz w:val="24"/>
          <w:szCs w:val="24"/>
          <w:lang w:val="uk-UA"/>
        </w:rPr>
        <w:t>Martin-Ventura</w:t>
      </w:r>
      <w:proofErr w:type="spellEnd"/>
      <w:r w:rsidRPr="00083C61">
        <w:rPr>
          <w:rFonts w:ascii="Times New Roman" w:hAnsi="Times New Roman" w:cs="Times New Roman"/>
          <w:sz w:val="24"/>
          <w:szCs w:val="24"/>
          <w:lang w:val="uk-UA"/>
        </w:rPr>
        <w:t xml:space="preserve">, J. L., </w:t>
      </w:r>
      <w:proofErr w:type="spellStart"/>
      <w:r w:rsidRPr="00083C61">
        <w:rPr>
          <w:rFonts w:ascii="Times New Roman" w:hAnsi="Times New Roman" w:cs="Times New Roman"/>
          <w:sz w:val="24"/>
          <w:szCs w:val="24"/>
          <w:lang w:val="uk-UA"/>
        </w:rPr>
        <w:t>Blanco-Colio</w:t>
      </w:r>
      <w:proofErr w:type="spellEnd"/>
      <w:r w:rsidRPr="00083C61">
        <w:rPr>
          <w:rFonts w:ascii="Times New Roman" w:hAnsi="Times New Roman" w:cs="Times New Roman"/>
          <w:sz w:val="24"/>
          <w:szCs w:val="24"/>
          <w:lang w:val="uk-UA"/>
        </w:rPr>
        <w:t xml:space="preserve">, L., </w:t>
      </w:r>
      <w:proofErr w:type="spellStart"/>
      <w:r w:rsidRPr="00083C61">
        <w:rPr>
          <w:rFonts w:ascii="Times New Roman" w:hAnsi="Times New Roman" w:cs="Times New Roman"/>
          <w:sz w:val="24"/>
          <w:szCs w:val="24"/>
          <w:lang w:val="uk-UA"/>
        </w:rPr>
        <w:t>Lavin</w:t>
      </w:r>
      <w:proofErr w:type="spellEnd"/>
      <w:r w:rsidRPr="00083C61">
        <w:rPr>
          <w:rFonts w:ascii="Times New Roman" w:hAnsi="Times New Roman" w:cs="Times New Roman"/>
          <w:sz w:val="24"/>
          <w:szCs w:val="24"/>
          <w:lang w:val="uk-UA"/>
        </w:rPr>
        <w:t xml:space="preserve">, B., </w:t>
      </w:r>
      <w:proofErr w:type="spellStart"/>
      <w:r w:rsidRPr="00083C61">
        <w:rPr>
          <w:rFonts w:ascii="Times New Roman" w:hAnsi="Times New Roman" w:cs="Times New Roman"/>
          <w:sz w:val="24"/>
          <w:szCs w:val="24"/>
          <w:lang w:val="uk-UA"/>
        </w:rPr>
        <w:t>Mallavia</w:t>
      </w:r>
      <w:proofErr w:type="spellEnd"/>
      <w:r w:rsidRPr="00083C61">
        <w:rPr>
          <w:rFonts w:ascii="Times New Roman" w:hAnsi="Times New Roman" w:cs="Times New Roman"/>
          <w:sz w:val="24"/>
          <w:szCs w:val="24"/>
          <w:lang w:val="uk-UA"/>
        </w:rPr>
        <w:t xml:space="preserve">, B., </w:t>
      </w:r>
      <w:proofErr w:type="spellStart"/>
      <w:r w:rsidRPr="00083C61">
        <w:rPr>
          <w:rFonts w:ascii="Times New Roman" w:hAnsi="Times New Roman" w:cs="Times New Roman"/>
          <w:sz w:val="24"/>
          <w:szCs w:val="24"/>
          <w:lang w:val="uk-UA"/>
        </w:rPr>
        <w:t>Tarin</w:t>
      </w:r>
      <w:proofErr w:type="spellEnd"/>
      <w:r w:rsidRPr="00083C61">
        <w:rPr>
          <w:rFonts w:ascii="Times New Roman" w:hAnsi="Times New Roman" w:cs="Times New Roman"/>
          <w:sz w:val="24"/>
          <w:szCs w:val="24"/>
          <w:lang w:val="uk-UA"/>
        </w:rPr>
        <w:t xml:space="preserve">, C., </w:t>
      </w:r>
      <w:proofErr w:type="spellStart"/>
      <w:r w:rsidRPr="00083C61">
        <w:rPr>
          <w:rFonts w:ascii="Times New Roman" w:hAnsi="Times New Roman" w:cs="Times New Roman"/>
          <w:sz w:val="24"/>
          <w:szCs w:val="24"/>
          <w:lang w:val="uk-UA"/>
        </w:rPr>
        <w:t>Mas</w:t>
      </w:r>
      <w:proofErr w:type="spellEnd"/>
      <w:r w:rsidRPr="00083C61">
        <w:rPr>
          <w:rFonts w:ascii="Times New Roman" w:hAnsi="Times New Roman" w:cs="Times New Roman"/>
          <w:sz w:val="24"/>
          <w:szCs w:val="24"/>
          <w:lang w:val="uk-UA"/>
        </w:rPr>
        <w:t xml:space="preserve">, S., </w:t>
      </w:r>
      <w:proofErr w:type="spellStart"/>
      <w:r w:rsidRPr="00083C61">
        <w:rPr>
          <w:rFonts w:ascii="Times New Roman" w:hAnsi="Times New Roman" w:cs="Times New Roman"/>
          <w:sz w:val="24"/>
          <w:szCs w:val="24"/>
          <w:lang w:val="uk-UA"/>
        </w:rPr>
        <w:t>Ortiz</w:t>
      </w:r>
      <w:proofErr w:type="spellEnd"/>
      <w:r w:rsidRPr="00083C61">
        <w:rPr>
          <w:rFonts w:ascii="Times New Roman" w:hAnsi="Times New Roman" w:cs="Times New Roman"/>
          <w:sz w:val="24"/>
          <w:szCs w:val="24"/>
          <w:lang w:val="uk-UA"/>
        </w:rPr>
        <w:t xml:space="preserve">, A., &amp; </w:t>
      </w:r>
      <w:proofErr w:type="spellStart"/>
      <w:r w:rsidRPr="00083C61">
        <w:rPr>
          <w:rFonts w:ascii="Times New Roman" w:hAnsi="Times New Roman" w:cs="Times New Roman"/>
          <w:sz w:val="24"/>
          <w:szCs w:val="24"/>
          <w:lang w:val="uk-UA"/>
        </w:rPr>
        <w:t>Egido</w:t>
      </w:r>
      <w:proofErr w:type="spellEnd"/>
      <w:r w:rsidRPr="00083C61">
        <w:rPr>
          <w:rFonts w:ascii="Times New Roman" w:hAnsi="Times New Roman" w:cs="Times New Roman"/>
          <w:sz w:val="24"/>
          <w:szCs w:val="24"/>
          <w:lang w:val="uk-UA"/>
        </w:rPr>
        <w:t xml:space="preserve">, J. (2011). </w:t>
      </w:r>
      <w:proofErr w:type="spellStart"/>
      <w:r w:rsidRPr="00083C61">
        <w:rPr>
          <w:rFonts w:ascii="Times New Roman" w:hAnsi="Times New Roman" w:cs="Times New Roman"/>
          <w:sz w:val="24"/>
          <w:szCs w:val="24"/>
          <w:lang w:val="uk-UA"/>
        </w:rPr>
        <w:t>Animal</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models</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of</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cardiovascular</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sz w:val="24"/>
          <w:szCs w:val="24"/>
          <w:lang w:val="uk-UA"/>
        </w:rPr>
        <w:t>diseases</w:t>
      </w:r>
      <w:proofErr w:type="spellEnd"/>
      <w:r w:rsidRPr="00083C61">
        <w:rPr>
          <w:rFonts w:ascii="Times New Roman" w:hAnsi="Times New Roman" w:cs="Times New Roman"/>
          <w:sz w:val="24"/>
          <w:szCs w:val="24"/>
          <w:lang w:val="uk-UA"/>
        </w:rPr>
        <w:t xml:space="preserve">. </w:t>
      </w:r>
      <w:proofErr w:type="spellStart"/>
      <w:r w:rsidRPr="00083C61">
        <w:rPr>
          <w:rFonts w:ascii="Times New Roman" w:hAnsi="Times New Roman" w:cs="Times New Roman"/>
          <w:i/>
          <w:sz w:val="24"/>
          <w:szCs w:val="24"/>
          <w:lang w:val="uk-UA"/>
        </w:rPr>
        <w:t>Journal</w:t>
      </w:r>
      <w:proofErr w:type="spellEnd"/>
      <w:r w:rsidRPr="00083C61">
        <w:rPr>
          <w:rFonts w:ascii="Times New Roman" w:hAnsi="Times New Roman" w:cs="Times New Roman"/>
          <w:i/>
          <w:sz w:val="24"/>
          <w:szCs w:val="24"/>
          <w:lang w:val="uk-UA"/>
        </w:rPr>
        <w:t xml:space="preserve"> </w:t>
      </w:r>
      <w:proofErr w:type="spellStart"/>
      <w:r w:rsidRPr="00083C61">
        <w:rPr>
          <w:rFonts w:ascii="Times New Roman" w:hAnsi="Times New Roman" w:cs="Times New Roman"/>
          <w:i/>
          <w:sz w:val="24"/>
          <w:szCs w:val="24"/>
          <w:lang w:val="uk-UA"/>
        </w:rPr>
        <w:t>of</w:t>
      </w:r>
      <w:proofErr w:type="spellEnd"/>
      <w:r w:rsidRPr="00083C61">
        <w:rPr>
          <w:rFonts w:ascii="Times New Roman" w:hAnsi="Times New Roman" w:cs="Times New Roman"/>
          <w:i/>
          <w:sz w:val="24"/>
          <w:szCs w:val="24"/>
          <w:lang w:val="uk-UA"/>
        </w:rPr>
        <w:t xml:space="preserve"> </w:t>
      </w:r>
      <w:proofErr w:type="spellStart"/>
      <w:r w:rsidRPr="00083C61">
        <w:rPr>
          <w:rFonts w:ascii="Times New Roman" w:hAnsi="Times New Roman" w:cs="Times New Roman"/>
          <w:i/>
          <w:sz w:val="24"/>
          <w:szCs w:val="24"/>
          <w:lang w:val="uk-UA"/>
        </w:rPr>
        <w:t>biomedicine</w:t>
      </w:r>
      <w:proofErr w:type="spellEnd"/>
      <w:r w:rsidRPr="00083C61">
        <w:rPr>
          <w:rFonts w:ascii="Times New Roman" w:hAnsi="Times New Roman" w:cs="Times New Roman"/>
          <w:i/>
          <w:sz w:val="24"/>
          <w:szCs w:val="24"/>
          <w:lang w:val="uk-UA"/>
        </w:rPr>
        <w:t xml:space="preserve"> &amp; </w:t>
      </w:r>
      <w:proofErr w:type="spellStart"/>
      <w:r w:rsidRPr="00083C61">
        <w:rPr>
          <w:rFonts w:ascii="Times New Roman" w:hAnsi="Times New Roman" w:cs="Times New Roman"/>
          <w:i/>
          <w:sz w:val="24"/>
          <w:szCs w:val="24"/>
          <w:lang w:val="uk-UA"/>
        </w:rPr>
        <w:t>biotechnology</w:t>
      </w:r>
      <w:proofErr w:type="spellEnd"/>
      <w:r>
        <w:rPr>
          <w:rFonts w:ascii="Times New Roman" w:hAnsi="Times New Roman" w:cs="Times New Roman"/>
          <w:i/>
          <w:sz w:val="24"/>
          <w:szCs w:val="24"/>
          <w:lang w:val="uk-UA"/>
        </w:rPr>
        <w:t>.</w:t>
      </w:r>
      <w:r w:rsidRPr="00083C61">
        <w:rPr>
          <w:rFonts w:ascii="Times New Roman" w:hAnsi="Times New Roman" w:cs="Times New Roman"/>
          <w:sz w:val="24"/>
          <w:szCs w:val="24"/>
          <w:lang w:val="uk-UA"/>
        </w:rPr>
        <w:t xml:space="preserve"> 2011, 497841. </w:t>
      </w:r>
    </w:p>
    <w:sectPr w:rsidR="00D9642F" w:rsidSect="007E470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2D82"/>
    <w:rsid w:val="00083C61"/>
    <w:rsid w:val="001A32E0"/>
    <w:rsid w:val="001A3D98"/>
    <w:rsid w:val="00272F2C"/>
    <w:rsid w:val="00305D72"/>
    <w:rsid w:val="004948B0"/>
    <w:rsid w:val="00706FB7"/>
    <w:rsid w:val="007E4707"/>
    <w:rsid w:val="00920212"/>
    <w:rsid w:val="0093366E"/>
    <w:rsid w:val="00B162CA"/>
    <w:rsid w:val="00D32D82"/>
    <w:rsid w:val="00D9642F"/>
    <w:rsid w:val="00DB56E9"/>
    <w:rsid w:val="00F260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026AF"/>
  <w15:docId w15:val="{5BB0C552-CE52-4D01-9BE4-20EEC73E7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E47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4572</Words>
  <Characters>2607</Characters>
  <Application>Microsoft Office Word</Application>
  <DocSecurity>0</DocSecurity>
  <Lines>21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cp:revision>
  <dcterms:created xsi:type="dcterms:W3CDTF">2025-12-05T09:14:00Z</dcterms:created>
  <dcterms:modified xsi:type="dcterms:W3CDTF">2025-12-05T09:14:00Z</dcterms:modified>
</cp:coreProperties>
</file>